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МЕТОДИЧЕСКИЕ РЕКОМЕНДАЦИИ ПО ИСПОЛЬЗОВАНИЮ ДИСТАНЦИОННЫХ ОБРАЗОВАТЕЛЬНЫХ ТЕХНОЛОГИЙ В ПРАКТИКЕ РАБОТЫ УЧИТЕЛЕЙ – ПРЕДМЕТНИКОВ</w:t>
      </w:r>
    </w:p>
    <w:p w:rsidR="00366A18" w:rsidRPr="00366A18" w:rsidRDefault="00BE6DAD" w:rsidP="00366A18">
      <w:pPr>
        <w:shd w:val="clear" w:color="auto" w:fill="F9F9F7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>Содержание</w:t>
      </w:r>
    </w:p>
    <w:tbl>
      <w:tblPr>
        <w:tblW w:w="0" w:type="auto"/>
        <w:tblCellSpacing w:w="15" w:type="dxa"/>
        <w:shd w:val="clear" w:color="auto" w:fill="F9F9F7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90"/>
      </w:tblGrid>
      <w:tr w:rsidR="00D26892" w:rsidRPr="00366A18" w:rsidTr="00D26892">
        <w:trPr>
          <w:tblCellSpacing w:w="15" w:type="dxa"/>
        </w:trPr>
        <w:tc>
          <w:tcPr>
            <w:tcW w:w="8430" w:type="dxa"/>
            <w:tcBorders>
              <w:top w:val="nil"/>
              <w:left w:val="nil"/>
              <w:bottom w:val="nil"/>
              <w:right w:val="nil"/>
            </w:tcBorders>
            <w:shd w:val="clear" w:color="auto" w:fill="F9F9F7"/>
            <w:hideMark/>
          </w:tcPr>
          <w:p w:rsidR="00366A18" w:rsidRPr="00366A18" w:rsidRDefault="00D26892" w:rsidP="00366A1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 w:rsidRPr="00366A18"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>Введение</w:t>
            </w:r>
          </w:p>
        </w:tc>
      </w:tr>
      <w:tr w:rsidR="00D26892" w:rsidRPr="00366A18" w:rsidTr="00D26892">
        <w:trPr>
          <w:tblCellSpacing w:w="15" w:type="dxa"/>
        </w:trPr>
        <w:tc>
          <w:tcPr>
            <w:tcW w:w="8430" w:type="dxa"/>
            <w:tcBorders>
              <w:top w:val="nil"/>
              <w:left w:val="nil"/>
              <w:bottom w:val="nil"/>
              <w:right w:val="nil"/>
            </w:tcBorders>
            <w:shd w:val="clear" w:color="auto" w:fill="F9F9F7"/>
            <w:hideMark/>
          </w:tcPr>
          <w:p w:rsidR="00366A18" w:rsidRPr="00366A18" w:rsidRDefault="00D26892" w:rsidP="00366A1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366A1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1. Методические рекомендации по использованию Интернет-ресурсов в условиях классно-урочной системы</w:t>
            </w:r>
          </w:p>
        </w:tc>
      </w:tr>
      <w:tr w:rsidR="00D26892" w:rsidRPr="00366A18" w:rsidTr="00D26892">
        <w:trPr>
          <w:tblCellSpacing w:w="15" w:type="dxa"/>
        </w:trPr>
        <w:tc>
          <w:tcPr>
            <w:tcW w:w="8430" w:type="dxa"/>
            <w:tcBorders>
              <w:top w:val="nil"/>
              <w:left w:val="nil"/>
              <w:bottom w:val="nil"/>
              <w:right w:val="nil"/>
            </w:tcBorders>
            <w:shd w:val="clear" w:color="auto" w:fill="F9F9F7"/>
            <w:hideMark/>
          </w:tcPr>
          <w:p w:rsidR="00366A18" w:rsidRPr="00366A18" w:rsidRDefault="00D26892" w:rsidP="00366A1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366A1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1.1.Использование Интернет-ресурсов педагогом-предметником на разных этапах подготовки и проведения урока</w:t>
            </w:r>
          </w:p>
        </w:tc>
      </w:tr>
      <w:tr w:rsidR="00D26892" w:rsidRPr="00366A18" w:rsidTr="00D26892">
        <w:trPr>
          <w:tblCellSpacing w:w="15" w:type="dxa"/>
        </w:trPr>
        <w:tc>
          <w:tcPr>
            <w:tcW w:w="8430" w:type="dxa"/>
            <w:tcBorders>
              <w:top w:val="nil"/>
              <w:left w:val="nil"/>
              <w:bottom w:val="nil"/>
              <w:right w:val="nil"/>
            </w:tcBorders>
            <w:shd w:val="clear" w:color="auto" w:fill="F9F9F7"/>
            <w:hideMark/>
          </w:tcPr>
          <w:p w:rsidR="00366A18" w:rsidRPr="00366A18" w:rsidRDefault="00D26892" w:rsidP="00366A1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366A1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1.2. Использование Интернет-ресурсов как средства дифференциации и индивидуализации обучения</w:t>
            </w:r>
          </w:p>
        </w:tc>
      </w:tr>
      <w:tr w:rsidR="00D26892" w:rsidRPr="00366A18" w:rsidTr="00D26892">
        <w:trPr>
          <w:tblCellSpacing w:w="15" w:type="dxa"/>
        </w:trPr>
        <w:tc>
          <w:tcPr>
            <w:tcW w:w="8430" w:type="dxa"/>
            <w:tcBorders>
              <w:top w:val="nil"/>
              <w:left w:val="nil"/>
              <w:bottom w:val="nil"/>
              <w:right w:val="nil"/>
            </w:tcBorders>
            <w:shd w:val="clear" w:color="auto" w:fill="F9F9F7"/>
            <w:hideMark/>
          </w:tcPr>
          <w:p w:rsidR="00366A18" w:rsidRPr="00366A18" w:rsidRDefault="00D26892" w:rsidP="00366A1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366A1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2. Организация дистанционного консультирования</w:t>
            </w:r>
          </w:p>
        </w:tc>
      </w:tr>
      <w:tr w:rsidR="00D26892" w:rsidRPr="00366A18" w:rsidTr="00D26892">
        <w:trPr>
          <w:tblCellSpacing w:w="15" w:type="dxa"/>
        </w:trPr>
        <w:tc>
          <w:tcPr>
            <w:tcW w:w="8430" w:type="dxa"/>
            <w:tcBorders>
              <w:top w:val="nil"/>
              <w:left w:val="nil"/>
              <w:bottom w:val="nil"/>
              <w:right w:val="nil"/>
            </w:tcBorders>
            <w:shd w:val="clear" w:color="auto" w:fill="F9F9F7"/>
            <w:hideMark/>
          </w:tcPr>
          <w:p w:rsidR="00366A18" w:rsidRPr="00366A18" w:rsidRDefault="00D26892" w:rsidP="00366A1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366A1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2.1. Консультация как особая форма взаимодействия учителя-предметника и учащихся</w:t>
            </w:r>
          </w:p>
        </w:tc>
      </w:tr>
      <w:tr w:rsidR="00D26892" w:rsidRPr="00366A18" w:rsidTr="00D26892">
        <w:trPr>
          <w:tblCellSpacing w:w="15" w:type="dxa"/>
        </w:trPr>
        <w:tc>
          <w:tcPr>
            <w:tcW w:w="8430" w:type="dxa"/>
            <w:tcBorders>
              <w:top w:val="nil"/>
              <w:left w:val="nil"/>
              <w:bottom w:val="nil"/>
              <w:right w:val="nil"/>
            </w:tcBorders>
            <w:shd w:val="clear" w:color="auto" w:fill="F9F9F7"/>
            <w:hideMark/>
          </w:tcPr>
          <w:p w:rsidR="00366A18" w:rsidRPr="00366A18" w:rsidRDefault="00D26892" w:rsidP="00366A1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366A1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2.2. Технология организации и проведения консультирования</w:t>
            </w:r>
          </w:p>
        </w:tc>
      </w:tr>
      <w:tr w:rsidR="00D26892" w:rsidRPr="00366A18" w:rsidTr="00D26892">
        <w:trPr>
          <w:tblCellSpacing w:w="15" w:type="dxa"/>
        </w:trPr>
        <w:tc>
          <w:tcPr>
            <w:tcW w:w="8430" w:type="dxa"/>
            <w:tcBorders>
              <w:top w:val="nil"/>
              <w:left w:val="nil"/>
              <w:bottom w:val="nil"/>
              <w:right w:val="nil"/>
            </w:tcBorders>
            <w:shd w:val="clear" w:color="auto" w:fill="F9F9F7"/>
            <w:hideMark/>
          </w:tcPr>
          <w:p w:rsidR="00366A18" w:rsidRPr="00366A18" w:rsidRDefault="00D26892" w:rsidP="00366A1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366A1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3. Использование дистанционных образовательных технологий как средства организации самостоятельной деятельности учащихся</w:t>
            </w:r>
          </w:p>
        </w:tc>
      </w:tr>
      <w:tr w:rsidR="00D26892" w:rsidRPr="00366A18" w:rsidTr="00D26892">
        <w:trPr>
          <w:tblCellSpacing w:w="15" w:type="dxa"/>
        </w:trPr>
        <w:tc>
          <w:tcPr>
            <w:tcW w:w="8430" w:type="dxa"/>
            <w:tcBorders>
              <w:top w:val="nil"/>
              <w:left w:val="nil"/>
              <w:bottom w:val="nil"/>
              <w:right w:val="nil"/>
            </w:tcBorders>
            <w:shd w:val="clear" w:color="auto" w:fill="F9F9F7"/>
            <w:hideMark/>
          </w:tcPr>
          <w:p w:rsidR="00366A18" w:rsidRPr="00366A18" w:rsidRDefault="00D26892" w:rsidP="00366A1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366A1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3.1. Расширение и углубление изучения предметного содержания с использованием дистанционных образовательных технологий</w:t>
            </w:r>
          </w:p>
        </w:tc>
      </w:tr>
      <w:tr w:rsidR="00D26892" w:rsidRPr="00366A18" w:rsidTr="00D26892">
        <w:trPr>
          <w:tblCellSpacing w:w="15" w:type="dxa"/>
        </w:trPr>
        <w:tc>
          <w:tcPr>
            <w:tcW w:w="8430" w:type="dxa"/>
            <w:tcBorders>
              <w:top w:val="nil"/>
              <w:left w:val="nil"/>
              <w:bottom w:val="nil"/>
              <w:right w:val="nil"/>
            </w:tcBorders>
            <w:shd w:val="clear" w:color="auto" w:fill="F9F9F7"/>
            <w:hideMark/>
          </w:tcPr>
          <w:p w:rsidR="00366A18" w:rsidRPr="00366A18" w:rsidRDefault="00D26892" w:rsidP="00366A1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366A1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3.2. Расширение содержания образования за счет изучения дополнительных предметов, не включенных в учебный план, с использованием дистанционных образовательных технологий</w:t>
            </w:r>
          </w:p>
        </w:tc>
      </w:tr>
      <w:tr w:rsidR="00D26892" w:rsidRPr="00366A18" w:rsidTr="00D26892">
        <w:trPr>
          <w:tblCellSpacing w:w="15" w:type="dxa"/>
        </w:trPr>
        <w:tc>
          <w:tcPr>
            <w:tcW w:w="8430" w:type="dxa"/>
            <w:tcBorders>
              <w:top w:val="nil"/>
              <w:left w:val="nil"/>
              <w:bottom w:val="nil"/>
              <w:right w:val="nil"/>
            </w:tcBorders>
            <w:shd w:val="clear" w:color="auto" w:fill="F9F9F7"/>
            <w:hideMark/>
          </w:tcPr>
          <w:p w:rsidR="00366A18" w:rsidRPr="00366A18" w:rsidRDefault="00D26892" w:rsidP="00366A1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366A1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4. Методические рекомендации по организация проектной и исследовательской деятельности с использованием дистанционных образовательных технологий</w:t>
            </w:r>
          </w:p>
        </w:tc>
      </w:tr>
      <w:tr w:rsidR="00D26892" w:rsidRPr="00366A18" w:rsidTr="00D26892">
        <w:trPr>
          <w:tblCellSpacing w:w="15" w:type="dxa"/>
        </w:trPr>
        <w:tc>
          <w:tcPr>
            <w:tcW w:w="8430" w:type="dxa"/>
            <w:tcBorders>
              <w:top w:val="nil"/>
              <w:left w:val="nil"/>
              <w:bottom w:val="nil"/>
              <w:right w:val="nil"/>
            </w:tcBorders>
            <w:shd w:val="clear" w:color="auto" w:fill="F9F9F7"/>
            <w:hideMark/>
          </w:tcPr>
          <w:p w:rsidR="00366A18" w:rsidRPr="00366A18" w:rsidRDefault="00D26892" w:rsidP="00366A1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366A1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4.1. Использование дистанционных образовательных технологий на разных этапах проектной деятельности</w:t>
            </w:r>
          </w:p>
        </w:tc>
      </w:tr>
      <w:tr w:rsidR="00D26892" w:rsidRPr="00366A18" w:rsidTr="00D26892">
        <w:trPr>
          <w:tblCellSpacing w:w="15" w:type="dxa"/>
        </w:trPr>
        <w:tc>
          <w:tcPr>
            <w:tcW w:w="8430" w:type="dxa"/>
            <w:tcBorders>
              <w:top w:val="nil"/>
              <w:left w:val="nil"/>
              <w:bottom w:val="nil"/>
              <w:right w:val="nil"/>
            </w:tcBorders>
            <w:shd w:val="clear" w:color="auto" w:fill="F9F9F7"/>
            <w:hideMark/>
          </w:tcPr>
          <w:p w:rsidR="00366A18" w:rsidRPr="00366A18" w:rsidRDefault="00D26892" w:rsidP="00366A1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366A1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4.2. Методика организации телекоммуникационных проектов</w:t>
            </w:r>
          </w:p>
        </w:tc>
      </w:tr>
      <w:tr w:rsidR="00D26892" w:rsidRPr="00366A18" w:rsidTr="00D26892">
        <w:trPr>
          <w:tblCellSpacing w:w="15" w:type="dxa"/>
        </w:trPr>
        <w:tc>
          <w:tcPr>
            <w:tcW w:w="8430" w:type="dxa"/>
            <w:tcBorders>
              <w:top w:val="nil"/>
              <w:left w:val="nil"/>
              <w:bottom w:val="nil"/>
              <w:right w:val="nil"/>
            </w:tcBorders>
            <w:shd w:val="clear" w:color="auto" w:fill="F9F9F7"/>
            <w:hideMark/>
          </w:tcPr>
          <w:p w:rsidR="00366A18" w:rsidRPr="00366A18" w:rsidRDefault="00D26892" w:rsidP="00366A1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366A1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4.3. Использование возможностей дистанционных образовательных технологий на этапе проведения итоговой конференции</w:t>
            </w:r>
          </w:p>
        </w:tc>
      </w:tr>
    </w:tbl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>Введение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Для Российской Федерации обеспечение доступности качественного образования за счет преимуществ открытых образовательных мультимедиа систем, возможности сетевого распространения образовательных ресурсов и телекоммуникационного доступа к ним имеет особое значение. Это обусловлено большими территориями, относительно невысокой плотностью населения, концентрацией ведущих учебных центров в крупных городах.</w:t>
      </w:r>
    </w:p>
    <w:p w:rsidR="00366A18" w:rsidRPr="00366A18" w:rsidRDefault="00BE6DAD" w:rsidP="00366A18">
      <w:pPr>
        <w:shd w:val="clear" w:color="auto" w:fill="F9F9F7"/>
        <w:spacing w:before="100" w:beforeAutospacing="1" w:after="100" w:afterAutospacing="1" w:line="240" w:lineRule="auto"/>
        <w:ind w:firstLine="533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Главной</w:t>
      </w:r>
      <w:r w:rsidR="00366A18"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задач</w:t>
      </w: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ей</w:t>
      </w:r>
      <w:r w:rsidR="00366A18"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информатизации системы образования является предоставление всем учащимся общеобразовательной школы равного доступа к качественному</w:t>
      </w: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образованию.</w:t>
      </w:r>
      <w:r w:rsidR="00366A18"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Одним из путей решения этих проблем является использование возможностей дистанционных образовательных технологий (ДОТ) в практике работы учителей-предметников. Массовое подключение образовательных учреждений общего образования к сети Интернет, а также продолжающиеся поставки в школы средств информационно-коммуникационных технологий (ИКТ) подтверждают реалистичность и доступность применения ДОТ в обучении.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 xml:space="preserve">В соответствии с приказом № 137 от 06 мая 2005 года, в котором со ссылкой на статью 32 Закона РФ от 10 июля 1992 г. № 3266-1 «Об образовании» (в редакции Федерального закона от 13 января 1996 г. № 12-ФЗ) под ДОТ понимаются «образовательные технологии, реализуемые в основном с применением информационных и телекоммуникационных технологий при опосредованном (на расстоянии) или не полностью опосредованном взаимодействии обучающегося и педагогического работника». При этом в приказе отмечается, что использование ДОТ возможно при реализации всех форм получения образования и при организации всех форм обучения (за исключением производственной практики). Одновременно в Утвержденной приказом Минобразования России (18.12.2002 №4452) методике применения дистанционных образовательных технологий (дистанционного обучения) в образовательных учреждениях высшего, среднего и дополнительного профессионального образования Российской Федерации к основным дистанционным образовательным технологиям относятся </w:t>
      </w:r>
      <w:proofErr w:type="spellStart"/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кейсовая</w:t>
      </w:r>
      <w:proofErr w:type="spellEnd"/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технология, Интернет-технология, телекоммуникационная технология.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 соответствии с этими положениями в настоящих методических рекомендациях рассмотрены возможности применения различных Интернет-технологий в работе учителей-предметников как в условиях классно-урочной системы, так и при организации дистанционного консультирования, самостоятельной, проектной и исследовательской деятельности учащихся. Интернет-ресурсов как, мы рассмотрим, как можно использовать информационные и телекоммуникационные технологии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b/>
          <w:bCs/>
          <w:i/>
          <w:iCs/>
          <w:color w:val="000000"/>
          <w:sz w:val="25"/>
          <w:szCs w:val="25"/>
          <w:lang w:eastAsia="ru-RU"/>
        </w:rPr>
        <w:t>1. Методические рекомендации по использованию Интернет-ресурсов в условиях классно-урочной системы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b/>
          <w:bCs/>
          <w:i/>
          <w:iCs/>
          <w:color w:val="000000"/>
          <w:sz w:val="25"/>
          <w:szCs w:val="25"/>
          <w:lang w:eastAsia="ru-RU"/>
        </w:rPr>
        <w:t>1.1. Использование Интернет-ресурсов педагогом-предметником на разных этапах подготовки и проведения урока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62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 практике педагога-предметника могут быть использованы Интернет-ресурсы разного типа.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На основе результатов проведенного анализа Интернет-ресурсов, можно выделить следующие группы образовательные Интернет-ресурсов</w:t>
      </w:r>
      <w:proofErr w:type="gramStart"/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:</w:t>
      </w:r>
      <w:proofErr w:type="gramEnd"/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1. Информационные Интернет-ресурсы, среди которых:</w:t>
      </w:r>
    </w:p>
    <w:p w:rsidR="00366A18" w:rsidRPr="00366A18" w:rsidRDefault="00366A18" w:rsidP="00366A18">
      <w:pPr>
        <w:numPr>
          <w:ilvl w:val="0"/>
          <w:numId w:val="1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интерактивные (1 уровень интерактивности) учебники и учебные пособия (содержат информацию в виде текста с иллюстрациями, организованного как гипертекст, не предполагают включение мультимедиа компонентов, интерактивных вставок);</w:t>
      </w:r>
    </w:p>
    <w:p w:rsidR="00366A18" w:rsidRPr="00366A18" w:rsidRDefault="00366A18" w:rsidP="00366A18">
      <w:pPr>
        <w:numPr>
          <w:ilvl w:val="0"/>
          <w:numId w:val="1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справочники, хрестоматии и журналы, материалы которых направлены на расширение, углубление знаний по предмету и истории соответствующей науки, связи с другими науками и жизнью, так же как ресурсы предыдущей группы содержат информацию в виде гипертекста с иллюстрациями, не предполагают включение мультимедиа компонентов, интерактивных вставок, не предполагают диалогового режима общения;</w:t>
      </w:r>
    </w:p>
    <w:p w:rsidR="00366A18" w:rsidRPr="00366A18" w:rsidRDefault="00366A18" w:rsidP="00366A18">
      <w:pPr>
        <w:numPr>
          <w:ilvl w:val="0"/>
          <w:numId w:val="1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видеозаписи лекций;</w:t>
      </w:r>
    </w:p>
    <w:p w:rsidR="00366A18" w:rsidRPr="00366A18" w:rsidRDefault="00366A18" w:rsidP="00366A18">
      <w:pPr>
        <w:numPr>
          <w:ilvl w:val="0"/>
          <w:numId w:val="1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виртуальные экскурсии;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2. Интернет-ресурсы, предполагающие организацию той или иной практической деятельности учащихся (2 – 3 уровни интерактивности)</w:t>
      </w:r>
    </w:p>
    <w:p w:rsidR="00366A18" w:rsidRPr="00366A18" w:rsidRDefault="00366A18" w:rsidP="00366A18">
      <w:pPr>
        <w:numPr>
          <w:ilvl w:val="0"/>
          <w:numId w:val="2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задачники: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а) включают только набор задач с ответами;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б) включают набор задач с решениями;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в) включают набор задач с подсказками и решениями, (что позволяет индивидуализировать работу), но не предполагают диалога с пользователем;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г) включают набор задач с подсказками и решениями, предполагают возможность организации диалога («отправление» ученика к соответствующему теоретическому материалу в случае ошибки или непредставления решения);</w:t>
      </w:r>
    </w:p>
    <w:p w:rsidR="00366A18" w:rsidRPr="00366A18" w:rsidRDefault="00366A18" w:rsidP="00366A18">
      <w:pPr>
        <w:numPr>
          <w:ilvl w:val="0"/>
          <w:numId w:val="3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наборы тестов: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а) содержат только условия тестов;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б) допускают возможность диалога, позволяют организовывать реальную проверку знаний и умений по определенным темам курса;</w:t>
      </w:r>
    </w:p>
    <w:p w:rsidR="00366A18" w:rsidRPr="00366A18" w:rsidRDefault="00366A18" w:rsidP="00366A18">
      <w:pPr>
        <w:numPr>
          <w:ilvl w:val="0"/>
          <w:numId w:val="4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виртуальные лаборатории;</w:t>
      </w:r>
    </w:p>
    <w:p w:rsidR="00366A18" w:rsidRPr="00366A18" w:rsidRDefault="00366A18" w:rsidP="00366A18">
      <w:pPr>
        <w:numPr>
          <w:ilvl w:val="0"/>
          <w:numId w:val="5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игры: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а) содержат только описание игры,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б) интерактивные: предоставляется возможность поиграть в </w:t>
      </w:r>
      <w:proofErr w:type="spellStart"/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недиалоговом</w:t>
      </w:r>
      <w:proofErr w:type="spellEnd"/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режиме,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3. Вспомогательные Интернет-ресурсы для учителя</w:t>
      </w:r>
    </w:p>
    <w:p w:rsidR="00366A18" w:rsidRPr="00366A18" w:rsidRDefault="00366A18" w:rsidP="00366A18">
      <w:pPr>
        <w:numPr>
          <w:ilvl w:val="0"/>
          <w:numId w:val="6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разработки уроков (с методической обработкой);</w:t>
      </w:r>
    </w:p>
    <w:p w:rsidR="00366A18" w:rsidRPr="00366A18" w:rsidRDefault="00366A18" w:rsidP="00366A18">
      <w:pPr>
        <w:numPr>
          <w:ilvl w:val="0"/>
          <w:numId w:val="6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библиографические ресурсы, в том числе Интернет - магазины;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4. Комбинированные Интернет-ресурсы, включающие элементы перечисленных выше групп;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5. Электронные образовательные ресурсы нового поколения (ЭОР НП).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33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Работа с Интернет-ресурсами каждой группы имеет свои особенности. Остановимся более подробно на некоторых из выделенных групп.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62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Материалы </w:t>
      </w:r>
      <w:r w:rsidRPr="00366A18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информационных</w:t>
      </w: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Интернет-ресурсов группы могут использоваться:</w:t>
      </w:r>
    </w:p>
    <w:p w:rsidR="00366A18" w:rsidRPr="00366A18" w:rsidRDefault="00366A18" w:rsidP="00366A18">
      <w:pPr>
        <w:numPr>
          <w:ilvl w:val="0"/>
          <w:numId w:val="7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при подготовке учителя к уроку;</w:t>
      </w:r>
    </w:p>
    <w:p w:rsidR="00366A18" w:rsidRPr="00366A18" w:rsidRDefault="00366A18" w:rsidP="00366A18">
      <w:pPr>
        <w:numPr>
          <w:ilvl w:val="0"/>
          <w:numId w:val="7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для организации самостоятельного изучения учащимися дополнительного материала;</w:t>
      </w:r>
    </w:p>
    <w:p w:rsidR="00366A18" w:rsidRPr="00366A18" w:rsidRDefault="00366A18" w:rsidP="00366A18">
      <w:pPr>
        <w:numPr>
          <w:ilvl w:val="0"/>
          <w:numId w:val="7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на уроке для организации самостоятельной работы учащихся;</w:t>
      </w:r>
    </w:p>
    <w:p w:rsidR="00366A18" w:rsidRPr="00366A18" w:rsidRDefault="00366A18" w:rsidP="00366A18">
      <w:pPr>
        <w:numPr>
          <w:ilvl w:val="0"/>
          <w:numId w:val="7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для организации работы учащихся на дополнительных занятиях (факультативах);</w:t>
      </w:r>
    </w:p>
    <w:p w:rsidR="00366A18" w:rsidRPr="00366A18" w:rsidRDefault="00366A18" w:rsidP="00366A18">
      <w:pPr>
        <w:numPr>
          <w:ilvl w:val="0"/>
          <w:numId w:val="7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для организации самостоятельной деятельности учащихся во внеурочное время.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При подготовке учителя к уроку Интернет-ресурсы этой группы могут являться основой для подготовки учителем:</w:t>
      </w:r>
    </w:p>
    <w:p w:rsidR="00366A18" w:rsidRPr="00366A18" w:rsidRDefault="00366A18" w:rsidP="00366A18">
      <w:pPr>
        <w:numPr>
          <w:ilvl w:val="0"/>
          <w:numId w:val="8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рассказа (объяснения);</w:t>
      </w:r>
    </w:p>
    <w:p w:rsidR="00366A18" w:rsidRPr="00366A18" w:rsidRDefault="00366A18" w:rsidP="00366A18">
      <w:pPr>
        <w:numPr>
          <w:ilvl w:val="0"/>
          <w:numId w:val="8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подготовки наглядности (иллюстраций, схем, использование коллекций, материалов лабораторных работ…), которые могут быть отображены на проекторе; подготовки презентации, на основе которой учитель ведет свой рассказ;</w:t>
      </w:r>
    </w:p>
    <w:p w:rsidR="00366A18" w:rsidRPr="00366A18" w:rsidRDefault="00366A18" w:rsidP="00366A18">
      <w:pPr>
        <w:numPr>
          <w:ilvl w:val="0"/>
          <w:numId w:val="8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подготовки индивидуализированных раздаточных материалов самого разного характера: от информационных до контролирующих (последнее целесообразно в том только случае, когда отсутствует необходимое количество компьютеров).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62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При объяснении учителем нового материала целесообразно использовать LCD-проектор для демонстрации подготовленной учителем презентации. Технология объяснения учителем существенно меняется – он комментирует информацию, появляющуюся на экране, по необходимости сопровождая ее дополнительными объяснениями и примерами.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При проведении урока учитель может использовать Интернет-ресурс как:</w:t>
      </w:r>
    </w:p>
    <w:p w:rsidR="00366A18" w:rsidRPr="00366A18" w:rsidRDefault="00366A18" w:rsidP="00366A18">
      <w:pPr>
        <w:numPr>
          <w:ilvl w:val="0"/>
          <w:numId w:val="9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основу презентации;</w:t>
      </w:r>
    </w:p>
    <w:p w:rsidR="00366A18" w:rsidRPr="00366A18" w:rsidRDefault="00366A18" w:rsidP="00366A18">
      <w:pPr>
        <w:numPr>
          <w:ilvl w:val="0"/>
          <w:numId w:val="9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основу проблемного рассказа;</w:t>
      </w:r>
    </w:p>
    <w:p w:rsidR="00366A18" w:rsidRPr="00366A18" w:rsidRDefault="00366A18" w:rsidP="00366A18">
      <w:pPr>
        <w:numPr>
          <w:ilvl w:val="0"/>
          <w:numId w:val="9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средство контроля;</w:t>
      </w:r>
    </w:p>
    <w:p w:rsidR="00366A18" w:rsidRPr="00366A18" w:rsidRDefault="00366A18" w:rsidP="00366A18">
      <w:pPr>
        <w:numPr>
          <w:ilvl w:val="0"/>
          <w:numId w:val="9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основу организации деятельности учащихся:</w:t>
      </w:r>
    </w:p>
    <w:p w:rsidR="00366A18" w:rsidRPr="00366A18" w:rsidRDefault="00366A18" w:rsidP="00366A18">
      <w:pPr>
        <w:numPr>
          <w:ilvl w:val="0"/>
          <w:numId w:val="10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основа индивидуальной и групповой деятельности учащихся на уроке;</w:t>
      </w:r>
    </w:p>
    <w:p w:rsidR="00366A18" w:rsidRPr="00366A18" w:rsidRDefault="00366A18" w:rsidP="00366A18">
      <w:pPr>
        <w:numPr>
          <w:ilvl w:val="0"/>
          <w:numId w:val="10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основа беседы, в том числе эвристической;</w:t>
      </w:r>
    </w:p>
    <w:p w:rsidR="00366A18" w:rsidRPr="00366A18" w:rsidRDefault="00366A18" w:rsidP="00366A18">
      <w:pPr>
        <w:numPr>
          <w:ilvl w:val="0"/>
          <w:numId w:val="10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основа дискуссии;</w:t>
      </w:r>
    </w:p>
    <w:p w:rsidR="00366A18" w:rsidRPr="00366A18" w:rsidRDefault="00366A18" w:rsidP="00366A18">
      <w:pPr>
        <w:numPr>
          <w:ilvl w:val="0"/>
          <w:numId w:val="10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основа конспекта;</w:t>
      </w:r>
    </w:p>
    <w:p w:rsidR="00366A18" w:rsidRPr="00366A18" w:rsidRDefault="00366A18" w:rsidP="00366A18">
      <w:pPr>
        <w:numPr>
          <w:ilvl w:val="0"/>
          <w:numId w:val="10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средство самоконтроля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При самостоятельном изучении нового материала на уроке, при условии, что каждый ученик работает за компьютером, методика работы с Интернет – ресурсами данной группы принципиально не будет отличаться от работы с электронными версиями или соответствующим бумажным носителем. Учитель формулирует задание: прочитать, записать, кратко законспектировать по данному плану, найти в тексте подтверждение чему-то, привести примеры из текста или придумать самостоятельно на основе прочитанного и т.д.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33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При организации самостоятельного изучения учащимися дополнительного материала учитель должен четко сформулировать задание для учащихся и указать адреса сайтов, которые содержат информацию по соответствующей теме.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33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Материалы подобных Интернет-ресурсов могут быть использованы для подготовки учащимися рефератов и докладов.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33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Для того чтобы деятельности учащихся в этом направлении была продуктивной, учитель должен четко поставить задачу, сформулировав при этом вопросы, на которые должен ответить учащийся в процессе выполнения работы. Целесообразно сформулировать вопросы заранее, в процессе подготовки доклада.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Интернет – ресурсы практической направленности могут являться основой для организации самостоятельной деятельности учащихся как на уроке, так и дома.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Виртуальная лабораторная работа и виртуальная экскурсия может быть продемонстрирована учителем (в том случае, если отсутствует необходимое количество ПК), либо выполнена учащимися: по группам или индивидуально в классе; в режиме самостоятельной работы дома.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Можно выделить такие преимущества виртуальной лабораторной работы:</w:t>
      </w:r>
    </w:p>
    <w:p w:rsidR="00366A18" w:rsidRPr="00366A18" w:rsidRDefault="00366A18" w:rsidP="00366A18">
      <w:pPr>
        <w:numPr>
          <w:ilvl w:val="0"/>
          <w:numId w:val="11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безопасность;</w:t>
      </w:r>
    </w:p>
    <w:p w:rsidR="00366A18" w:rsidRPr="00366A18" w:rsidRDefault="00366A18" w:rsidP="00366A18">
      <w:pPr>
        <w:numPr>
          <w:ilvl w:val="0"/>
          <w:numId w:val="11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отсутствие необходимости в лабораторном оборудовании;</w:t>
      </w:r>
    </w:p>
    <w:p w:rsidR="00366A18" w:rsidRPr="00366A18" w:rsidRDefault="00366A18" w:rsidP="00366A18">
      <w:pPr>
        <w:numPr>
          <w:ilvl w:val="0"/>
          <w:numId w:val="11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возможность индивидуализации деятельности учащихся (работа в индивидуальном темпе, учет особенностей восприятия…);</w:t>
      </w:r>
    </w:p>
    <w:p w:rsidR="00366A18" w:rsidRPr="00366A18" w:rsidRDefault="00366A18" w:rsidP="00366A18">
      <w:pPr>
        <w:numPr>
          <w:ilvl w:val="0"/>
          <w:numId w:val="11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самостоятельное получение выводов и самопроверка.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Виртуальная экскурсия, в свою очередь обладает следующими преимуществами:</w:t>
      </w:r>
    </w:p>
    <w:p w:rsidR="00366A18" w:rsidRPr="00366A18" w:rsidRDefault="00366A18" w:rsidP="00366A18">
      <w:pPr>
        <w:numPr>
          <w:ilvl w:val="0"/>
          <w:numId w:val="12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временные затраты минимальны;</w:t>
      </w:r>
    </w:p>
    <w:p w:rsidR="00366A18" w:rsidRPr="00366A18" w:rsidRDefault="00366A18" w:rsidP="00366A18">
      <w:pPr>
        <w:numPr>
          <w:ilvl w:val="0"/>
          <w:numId w:val="12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доступ к экспонатам любого музея мира;</w:t>
      </w:r>
    </w:p>
    <w:p w:rsidR="00366A18" w:rsidRPr="00366A18" w:rsidRDefault="00366A18" w:rsidP="00366A18">
      <w:pPr>
        <w:numPr>
          <w:ilvl w:val="0"/>
          <w:numId w:val="12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быстрое получение необходимой информации об экспонате;</w:t>
      </w:r>
    </w:p>
    <w:p w:rsidR="00366A18" w:rsidRPr="00366A18" w:rsidRDefault="00366A18" w:rsidP="00366A18">
      <w:pPr>
        <w:numPr>
          <w:ilvl w:val="0"/>
          <w:numId w:val="12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большое количество экспонатов;</w:t>
      </w:r>
    </w:p>
    <w:p w:rsidR="00366A18" w:rsidRPr="00366A18" w:rsidRDefault="00366A18" w:rsidP="00366A18">
      <w:pPr>
        <w:numPr>
          <w:ilvl w:val="0"/>
          <w:numId w:val="12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….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b/>
          <w:bCs/>
          <w:i/>
          <w:iCs/>
          <w:color w:val="000000"/>
          <w:sz w:val="25"/>
          <w:szCs w:val="25"/>
          <w:lang w:eastAsia="ru-RU"/>
        </w:rPr>
        <w:t>1.2. Использование Интернет-ресурсов как средства дифференциации и индивидуализации обучения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33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Для организации дифференцированного (в том числе индивидуализированного) обучения учитель может использовать материалы Интернет-ресурсов на разных этапах урока с целью: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33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I. Самостоятельного изучения нового материала;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33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II. Закрепления изученного материала;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33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III. Контроля усвоения знаний.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33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I. При самостоятельном изучении нового материала с учетом индивидуальных особенностей ученика (уровня подготовленности, приоритетного полушария (</w:t>
      </w:r>
      <w:proofErr w:type="spellStart"/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образники</w:t>
      </w:r>
      <w:proofErr w:type="spellEnd"/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– аналитики), уровня развития мыслительных операций и т.д.) на основе материалов Интернет-ресурсов рекомендуется конструировать индивидуализированные раздаточные материалы, предназначенные для учащихся.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1) Например, учащийся с низким уровнем подготовленности к изучению той или иной темы получает распечатку, содержащую максимум информации по данному вопросу.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Более подготовленному ученику учитель может предложить краткую информацию или информацию с пропусками и предложить восполнить пробелы (например, довести до конца или целиком провести доказательство, обоснование факта, привести примеры, иллюстрирующие теоретический факт и т.д.) и сформулировать вопросы для проверки предложенного материала либо расширения соответствующих знаний.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Заметим, что количество пропусков может увеличиваться, а количество информации уменьшаться по мере подготовки материала для более подготовленных учащихся.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2) Если «</w:t>
      </w:r>
      <w:proofErr w:type="spellStart"/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образникам</w:t>
      </w:r>
      <w:proofErr w:type="spellEnd"/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» сначала предлагаются модели (рисунки, схемы, иллюстрации) изучаемого объекта, подводящие к определению, которое предлагается сформулировать, то аналитику целесообразнее предложить сначала формулировку определения объекта, и попросить привести соответствующие примеры.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Учащимся – </w:t>
      </w:r>
      <w:proofErr w:type="spellStart"/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аудиалам</w:t>
      </w:r>
      <w:proofErr w:type="spellEnd"/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целесообразно предложить прослушать лекцию, а </w:t>
      </w:r>
      <w:proofErr w:type="spellStart"/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визуалам</w:t>
      </w:r>
      <w:proofErr w:type="spellEnd"/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– прочесть ее текст, снабженный иллюстрациями. Для </w:t>
      </w:r>
      <w:proofErr w:type="spellStart"/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кинестетиков</w:t>
      </w:r>
      <w:proofErr w:type="spellEnd"/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более предпочтительны материалы, уровень интерактивности которых предполагает выполнение действий.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Аналогичную работу можно организовать и в группах. Класс разбивается на группы на основе выделенных признаков (уровня подготовленности, приоритетного полушария (</w:t>
      </w:r>
      <w:proofErr w:type="spellStart"/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образники</w:t>
      </w:r>
      <w:proofErr w:type="spellEnd"/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– аналитики), ведущего когнитивного стиля, уровня развития мыслительных операций и т.д.). Каждая группа получает соответствующее задание на основе Интернет-ресурса (или нескольких Интернет-ресурсов).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33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Предложим разные варианты работы с Интернет – ресурсом информационного типа на уроке.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33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Все учащиеся работают за компьютером с одним и тем же материалом: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33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1. В зависимости от уровня подготовленности учащихся к восприятию теоретического содержания.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33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Задания для разных групп уровня подготовленности учащихся могут быть сформулированы следующим образом.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33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1 группа. Низкий уровень</w:t>
      </w:r>
    </w:p>
    <w:p w:rsidR="00366A18" w:rsidRPr="00366A18" w:rsidRDefault="00366A18" w:rsidP="00366A18">
      <w:pPr>
        <w:numPr>
          <w:ilvl w:val="0"/>
          <w:numId w:val="13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запишите основные определения и формулировки утверждений;</w:t>
      </w:r>
    </w:p>
    <w:p w:rsidR="00366A18" w:rsidRPr="00366A18" w:rsidRDefault="00366A18" w:rsidP="00366A18">
      <w:pPr>
        <w:numPr>
          <w:ilvl w:val="0"/>
          <w:numId w:val="13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сделайте чертежи к доказательству сформулированных утверждений.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33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2 группа. Средний уровень</w:t>
      </w:r>
    </w:p>
    <w:p w:rsidR="00366A18" w:rsidRPr="00366A18" w:rsidRDefault="00366A18" w:rsidP="00366A18">
      <w:pPr>
        <w:numPr>
          <w:ilvl w:val="0"/>
          <w:numId w:val="14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запишите основные определения и формулировки утверждений;</w:t>
      </w:r>
    </w:p>
    <w:p w:rsidR="00366A18" w:rsidRPr="00366A18" w:rsidRDefault="00366A18" w:rsidP="00366A18">
      <w:pPr>
        <w:numPr>
          <w:ilvl w:val="0"/>
          <w:numId w:val="14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сделайте чертежи к доказательству сформулированных утверждений;</w:t>
      </w:r>
    </w:p>
    <w:p w:rsidR="00366A18" w:rsidRPr="00366A18" w:rsidRDefault="00366A18" w:rsidP="00366A18">
      <w:pPr>
        <w:numPr>
          <w:ilvl w:val="0"/>
          <w:numId w:val="14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сформулируйте теоретические факты, которые лежат в основе доказательства изученных Вами теорем.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33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3 группа. Высокий уровень</w:t>
      </w:r>
    </w:p>
    <w:p w:rsidR="00366A18" w:rsidRPr="00366A18" w:rsidRDefault="00366A18" w:rsidP="00366A18">
      <w:pPr>
        <w:numPr>
          <w:ilvl w:val="0"/>
          <w:numId w:val="15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запишите основные определения, формулировки и доказательства утверждений разбив их на этапы;</w:t>
      </w:r>
    </w:p>
    <w:p w:rsidR="00366A18" w:rsidRPr="00366A18" w:rsidRDefault="00366A18" w:rsidP="00366A18">
      <w:pPr>
        <w:numPr>
          <w:ilvl w:val="0"/>
          <w:numId w:val="15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сформулируйте теоретические факты, которые лежат в основе доказательства изученных Вами теорем.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33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2. В зависимости от уровня готовности к самостоятельной деятельности.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33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Целесообразно выделить в классе учащихся, по крайней мере, четырех уровней готовности к самостоятельному изучению нового материала. По материалам Интернет-ресурса приготовить печатные материалы для выделенных четырех групп.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33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Заметим, что группы, выделенные в первом и во втором случаях, могут не совпадать.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33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1 группа. Низкий уровень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33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Учащимся предложен наиболее полный вариант текста, в котором опущено доказательство первой леммы, поскольку в данную группу, как правиле, не попадают учащиеся со средним или высоким уровнем подготовленности.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33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2 группа. Средний уровень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33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Учащимся предложен текст, содержащий пропуски или недостаточно обоснованные предложения, которые учащийся должен восполнить: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33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3 группа. Высокий уровень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33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Учащимся предложен текст, в котором пропущены почти все доказательства, которые учащиеся должны провести сами по предложенным чертежам.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33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4 группа. Высокий уровень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33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Учащимся этой группы, которых может не оказаться совсем, можно попробовать предложить только формулировку теорем и предложить доказать их самостоятельно.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II. На этапе закрепления изученного материала могут быть использованы задания, предполагающие самостоятельную работу с Интернет-ресурсами различного типа. При этом более сильным учащимся целесообразно предложить тему работы (решение задач, описание эксперимента, написание сочинения или творческой работы, реферата и т.д.), общий план ее выполнения и указать один - два основных источника, предложив самостоятельно найти еще несколько, связанных с той же темой.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По мере снижения уровня подготовленности учащихся количество указаний по выполнению работы, источников информации, которыми может воспользоваться учащийся, может увеличиваться.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Для самых слабых учащихся может быть предложена подробная инструкция по выполнению работы с указанием точного списка Интернет-ресурсов, которыми он может воспользоваться.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На материале Интернет-ресурсов практического характера, в частности, может быть организован индивидуализированный практикум, который характеризуется:</w:t>
      </w:r>
    </w:p>
    <w:p w:rsidR="00366A18" w:rsidRPr="00366A18" w:rsidRDefault="00366A18" w:rsidP="00366A18">
      <w:pPr>
        <w:numPr>
          <w:ilvl w:val="0"/>
          <w:numId w:val="16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индивидуальным количеством заданий, которые выполняют учащиеся;</w:t>
      </w:r>
    </w:p>
    <w:p w:rsidR="00366A18" w:rsidRPr="00366A18" w:rsidRDefault="00366A18" w:rsidP="00366A18">
      <w:pPr>
        <w:numPr>
          <w:ilvl w:val="0"/>
          <w:numId w:val="16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характером этих заданий;</w:t>
      </w:r>
    </w:p>
    <w:p w:rsidR="00366A18" w:rsidRPr="00366A18" w:rsidRDefault="00366A18" w:rsidP="00366A18">
      <w:pPr>
        <w:numPr>
          <w:ilvl w:val="0"/>
          <w:numId w:val="16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индивидуальным темпом работы учащихся;</w:t>
      </w:r>
    </w:p>
    <w:p w:rsidR="00366A18" w:rsidRPr="00366A18" w:rsidRDefault="00366A18" w:rsidP="00366A18">
      <w:pPr>
        <w:numPr>
          <w:ilvl w:val="0"/>
          <w:numId w:val="16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индивидуальным характером помощи, которую оказывает учитель (консультирование);</w:t>
      </w:r>
    </w:p>
    <w:p w:rsidR="00366A18" w:rsidRPr="00366A18" w:rsidRDefault="00366A18" w:rsidP="00366A18">
      <w:pPr>
        <w:numPr>
          <w:ilvl w:val="0"/>
          <w:numId w:val="16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наличием обязательного элемента самопроверки.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III. На этапе контроля, используя материалы Интернет-ресурсов, учитель может:</w:t>
      </w:r>
    </w:p>
    <w:p w:rsidR="00366A18" w:rsidRPr="00366A18" w:rsidRDefault="00366A18" w:rsidP="00366A18">
      <w:pPr>
        <w:numPr>
          <w:ilvl w:val="0"/>
          <w:numId w:val="17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провести индивидуализированное тестирование по готовым материалам Интернет-ресурсов в автоматическом режиме;</w:t>
      </w:r>
    </w:p>
    <w:p w:rsidR="00366A18" w:rsidRPr="00366A18" w:rsidRDefault="00366A18" w:rsidP="00366A18">
      <w:pPr>
        <w:numPr>
          <w:ilvl w:val="0"/>
          <w:numId w:val="17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подготовить материалы для индивидуального контроля, осуществляемого в традиционной форме;</w:t>
      </w:r>
    </w:p>
    <w:p w:rsidR="00366A18" w:rsidRPr="00366A18" w:rsidRDefault="00366A18" w:rsidP="00366A18">
      <w:pPr>
        <w:numPr>
          <w:ilvl w:val="0"/>
          <w:numId w:val="17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организовать контроль учащихся по группам, предложив одной из групп тестирование по готовым материалам Интернет-ресурсов в автоматическом режиме, другой – традиционный контроль, а третьей – комбинированную форму;</w:t>
      </w:r>
    </w:p>
    <w:p w:rsidR="00366A18" w:rsidRPr="00366A18" w:rsidRDefault="00366A18" w:rsidP="00366A18">
      <w:pPr>
        <w:numPr>
          <w:ilvl w:val="0"/>
          <w:numId w:val="17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организовать контроль учащихся по группам, дифференцируя их по количеству заданий, предлагаемых для выполнения и проверки в автоматическом режиме, и в традиционной форме.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2. Организация дистанционного консультирования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b/>
          <w:bCs/>
          <w:i/>
          <w:iCs/>
          <w:color w:val="000000"/>
          <w:sz w:val="25"/>
          <w:szCs w:val="25"/>
          <w:lang w:eastAsia="ru-RU"/>
        </w:rPr>
        <w:t>2.1. Консультация как особая форма взаимодействия учителя-предметника и учащихся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706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Консультирование</w:t>
      </w: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– особым образом организованное взаимодействие между преподавателем и обучающимся, направленное на разрешение проблем и внесение позитивных изменений в деятельность обучающегося.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67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 процессе организации обучения на уровне среднего образования можно выделить следующие задачи консультирования: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hanging="18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оказание помощи учащимся по самостоятельному освоению отдельных тем или разделов школьного курса (например, в случае болезни, длительного отсутствия);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hanging="18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ориентация учащихся в информационном поле возникающих в процессе освоения предметного содержания проблем (наиболее целесообразно и оказывает положительный эффект в том случае, когда учащийся по тем или иным причинам чувствует себя скованным вовремя урока и не может задать вопрос учителю);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hanging="18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оказание помощи по углубленному изучению интересующих учащихся вопросов (целесообразно в том случае, когда ученик по собственной инициативе приступил к углубленному или дополнительному изучению отдельных вопросов, а учитель не может по тем или иным причинам оказывать ему помощь в традиционной очной форме);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hanging="18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рекомендации по использованию полученной информации в процессе решения самостоятельно поставленных задач; выполнения учебных проектов, исследовательской деятельности;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hanging="18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оказание помощи учащимся при подготовке к итоговой аттестации (в случае болезни или долгого отсутствия учащегося).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b/>
          <w:bCs/>
          <w:i/>
          <w:iCs/>
          <w:color w:val="000000"/>
          <w:sz w:val="25"/>
          <w:szCs w:val="25"/>
          <w:lang w:eastAsia="ru-RU"/>
        </w:rPr>
        <w:t>2.2. Технология организации и проведения консультирования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706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Для организации индивидуального дистанционного консультирования учитель может использовать как групповые консультации в форумах, так и индивидуальные консультации посредством системы личных сообщений или электронной почты.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706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Организуя подобного рода деятельность, учитель должен четко сформулировать учащимся условия проведения дистанционных консультаций, включающие в себя ответы на вопросы: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hanging="360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в какое время учитель будет находиться в </w:t>
      </w:r>
      <w:proofErr w:type="spellStart"/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on-line</w:t>
      </w:r>
      <w:proofErr w:type="spellEnd"/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доступе;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hanging="360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 течение какого времени будет дан ответ на вопрос, если консультирование идет в асинхронном режиме;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hanging="360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какие вопросы целесообразно выносить на консультацию, а какие лучше обсудить при личной встрече;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hanging="360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как задавать вопросы;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hanging="360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…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Принимая решение о проведении дистанционных консультаций, учитель принимает, тем самым на себя определенные обязательства. Следует помнить, что для успешной деятельности в этой области необходимо выполнение следующих условий.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hanging="360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начинать консультацию, проводимую в режиме </w:t>
      </w:r>
      <w:proofErr w:type="spellStart"/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on-line</w:t>
      </w:r>
      <w:proofErr w:type="spellEnd"/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 с приветствия и заканчивать прощанием;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hanging="360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точно соблюдать время проведения синхронных консультаций;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hanging="360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отвечать на вопросы не позднее обещанного срока, в случае задержки - сообщить об этом учащемуся;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hanging="360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отвечать на все вопросы по возможности точно и ясно;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hanging="360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отвечая на вопросы, не забывать поощрять учащегося за удачно сформулированный вопрос, поставленную задачу, выявленную проблему;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hanging="360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по возможности направлять поиск учащегося с помощью встречных вопросов, указания спорных или интересных моментов в изучаемой проблеме;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hanging="360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…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b/>
          <w:bCs/>
          <w:i/>
          <w:iCs/>
          <w:color w:val="000000"/>
          <w:sz w:val="25"/>
          <w:szCs w:val="25"/>
          <w:lang w:eastAsia="ru-RU"/>
        </w:rPr>
        <w:t>3.Использование дистанционных образовательных технологий как средства организации самостоятельной деятельности учащихся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Организация самостоятельной деятельности учащихся на основе дистанционных образовательных технологий предполагает использование Интернет-ресурсов</w:t>
      </w:r>
      <w:r w:rsidRPr="00366A18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: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hanging="360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для изучения нового учебного материала;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hanging="360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для выполнения лабораторных и практических работ;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hanging="360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для анализа и построения моделей в виртуальных лабораториях;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hanging="360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для создания «собственных» продуктов учебной деятельности: конспекты, рефераты, проекты и т.п.;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hanging="360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для отработки умений и навыков;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hanging="360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для подготовки выступлений и презентаций;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hanging="360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для подготовки к конкурсам, олимпиадам, интеллектуальным турнирам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hanging="360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для выполнения учебно-исследовательских работ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hanging="360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для проведения контроля и самоконтроля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Для того чтобы организовать самостоятельную деятельность учащихся на основе использования дистанционных образовательных технологий, учителю необходимо: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hanging="360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ознакомиться с ресурсами, предлагаемыми в Интернет в рамках учебного предмета, преподаваемого учителем;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hanging="360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выделить те из них, которые наиболее предпочтительны для учащихся его класса;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hanging="360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составить аннотацию к ним;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hanging="360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провести презентацию выбранных ресурсов;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hanging="360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освоить технологию дистанционного консультирования для того, чтобы учащийся мог получить своевременную помощь.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b/>
          <w:bCs/>
          <w:i/>
          <w:iCs/>
          <w:color w:val="000000"/>
          <w:sz w:val="25"/>
          <w:szCs w:val="25"/>
          <w:lang w:eastAsia="ru-RU"/>
        </w:rPr>
        <w:t>3.1.Расширение и углубление изучения предметного содержания с использованием дистанционных образовательных технологий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На основе материалов Интернет–ресурсов учителем может быть организован и проведен урок – дискуссия. Основой проведения такого урока являются Интернет-ресурсы, которые используются:</w:t>
      </w:r>
    </w:p>
    <w:p w:rsidR="00366A18" w:rsidRPr="00366A18" w:rsidRDefault="00366A18" w:rsidP="00366A18">
      <w:pPr>
        <w:numPr>
          <w:ilvl w:val="0"/>
          <w:numId w:val="18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на этапе изучения нового материала;</w:t>
      </w:r>
    </w:p>
    <w:p w:rsidR="00366A18" w:rsidRPr="00366A18" w:rsidRDefault="00366A18" w:rsidP="00366A18">
      <w:pPr>
        <w:numPr>
          <w:ilvl w:val="0"/>
          <w:numId w:val="18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на этапе демонстрации аргументов.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Можно выделить некоторые характеристики содержания Интернет-ресурсов, которые целесообразно рассматривать в качестве основы для проведения подобных уроков:</w:t>
      </w:r>
    </w:p>
    <w:p w:rsidR="00366A18" w:rsidRPr="00366A18" w:rsidRDefault="00366A18" w:rsidP="00366A18">
      <w:pPr>
        <w:numPr>
          <w:ilvl w:val="0"/>
          <w:numId w:val="19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сформулирована проблема, требующая разрешения;</w:t>
      </w:r>
    </w:p>
    <w:p w:rsidR="00366A18" w:rsidRPr="00366A18" w:rsidRDefault="00366A18" w:rsidP="00366A18">
      <w:pPr>
        <w:numPr>
          <w:ilvl w:val="0"/>
          <w:numId w:val="19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заложено некоторое противоречие;</w:t>
      </w:r>
    </w:p>
    <w:p w:rsidR="00366A18" w:rsidRPr="00366A18" w:rsidRDefault="00366A18" w:rsidP="00366A18">
      <w:pPr>
        <w:numPr>
          <w:ilvl w:val="0"/>
          <w:numId w:val="19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предлагается несколько способов решения или подходов к решению той или иной проблемы;</w:t>
      </w:r>
    </w:p>
    <w:p w:rsidR="00366A18" w:rsidRPr="00366A18" w:rsidRDefault="00366A18" w:rsidP="00366A18">
      <w:pPr>
        <w:numPr>
          <w:ilvl w:val="0"/>
          <w:numId w:val="19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предлагается несколько трактовок того или иного явления;</w:t>
      </w:r>
    </w:p>
    <w:p w:rsidR="00366A18" w:rsidRPr="00366A18" w:rsidRDefault="00366A18" w:rsidP="00366A18">
      <w:pPr>
        <w:numPr>
          <w:ilvl w:val="0"/>
          <w:numId w:val="20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содержат задания, предполагающие осуществление поиска решения;</w:t>
      </w:r>
    </w:p>
    <w:p w:rsidR="00366A18" w:rsidRPr="00366A18" w:rsidRDefault="00366A18" w:rsidP="00366A18">
      <w:pPr>
        <w:numPr>
          <w:ilvl w:val="0"/>
          <w:numId w:val="20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включают лабораторную или практическую работу, предполагающую неоднозначность выводов;</w:t>
      </w:r>
    </w:p>
    <w:p w:rsidR="00366A18" w:rsidRPr="00366A18" w:rsidRDefault="00366A18" w:rsidP="00366A18">
      <w:pPr>
        <w:numPr>
          <w:ilvl w:val="0"/>
          <w:numId w:val="20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….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Также может быть организована групповая дискуссия.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Заметим, что подготовка и проведение такого урока, наряду с безусловными изменениями, происходящими в деятельности учителя, предполагают выполнение достаточно серьезной самостоятельной подготовительной работы учащихся. </w:t>
      </w: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Результатом этой работы является углубление и/или расширение знаний учащихся, связанных с рассматриваемой проблемой.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Столь же серьезной самостоятельной подготовительной работы требует и проведение семинара, основанного на материалах Интернет-ресурсов.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62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 условиях использования дистанционных образовательных технологий появляется реальная возможность организации полноценного </w:t>
      </w:r>
      <w:r w:rsidRPr="00366A18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семинара</w:t>
      </w: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 учитывающего помимо подготовки учащегося на основании изучения различных источников, еще и устный доклад, и развернутую дискуссию по проблеме, в том числе проводимых в асинхронном режиме.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62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Так, подготовка к семинару учитывает не только изучение учеником учебных материалов того или иного рекомендованного Интернет-ресурса, но и обращение к оригинальным текстам (фрагментам текстов), к электронным версиям журналов, газет, и другим ресурсам Интернет. Рекомендуется предоставить учащимся список основных источников, но при этом не ограничивать их в возможности самостоятельно подобрать дополнительные информационные ресурсы по проблеме.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Если особенность материала состоит в том, что одни ученики должны разобраться во всём и овладеть на уровне применения, другим полезно разобраться и понять идеи, третьим достаточно познакомиться, то семинар является адекватной формой для такого изучения нового материала.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На основе использования Интернет-ресурсов могут быть организованы и проведены практически все виды семинаров.</w:t>
      </w:r>
    </w:p>
    <w:p w:rsidR="00366A18" w:rsidRPr="00366A18" w:rsidRDefault="00366A18" w:rsidP="00366A18">
      <w:pPr>
        <w:numPr>
          <w:ilvl w:val="0"/>
          <w:numId w:val="21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на </w:t>
      </w:r>
      <w:r w:rsidRPr="00366A18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аналитическом</w:t>
      </w: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семинаре учащиеся самостоятельно анализируют тексты, решают задачи, составляют планы, графики, схемы;</w:t>
      </w:r>
    </w:p>
    <w:p w:rsidR="00366A18" w:rsidRPr="00366A18" w:rsidRDefault="00366A18" w:rsidP="00366A18">
      <w:pPr>
        <w:numPr>
          <w:ilvl w:val="0"/>
          <w:numId w:val="21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эвристический </w:t>
      </w: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предполагает применение знаний в изменённой ситуации в лабораторном опыте, докладе, научном моделировании;</w:t>
      </w:r>
    </w:p>
    <w:p w:rsidR="00366A18" w:rsidRPr="00366A18" w:rsidRDefault="00366A18" w:rsidP="00366A18">
      <w:pPr>
        <w:numPr>
          <w:ilvl w:val="0"/>
          <w:numId w:val="21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проблемный</w:t>
      </w: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семинар направлен на решение сформулированных проблем. При этом проблемы могут быть сформулированы заранее, либо непосредственно перед началом урока и ориентированы на материал ресурса, который учащиеся должны были изучить заранее в процессе выполнения домашнего задания;</w:t>
      </w:r>
    </w:p>
    <w:p w:rsidR="00366A18" w:rsidRPr="00366A18" w:rsidRDefault="00366A18" w:rsidP="00366A18">
      <w:pPr>
        <w:numPr>
          <w:ilvl w:val="0"/>
          <w:numId w:val="21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контрольно-обобщающий </w:t>
      </w: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проверяет навыки, базовые знания по тематическому циклу, готовность к экзаменационным испытаниям.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b/>
          <w:bCs/>
          <w:i/>
          <w:iCs/>
          <w:color w:val="000000"/>
          <w:sz w:val="25"/>
          <w:szCs w:val="25"/>
          <w:lang w:eastAsia="ru-RU"/>
        </w:rPr>
        <w:t>3.2.Расширение содержания образования за счет изучения дополнительных предметов, не включенных в учебный план, с использованием дистанционных образовательных технологий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Здесь, прежде всего, речь идет об элективных курсах, которые может освоить учащийся, используя определенные ресурсы Интернет.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 тех случаях, когда в школе отсутствуют специалисты в соответствующей предметной области, учащийся может в ряде случаев воспользоваться помощью сетевого учителя.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 тех случаях, когда в школе есть специалист, содержание элективного курса может быть освоено в индивидуальном режиме, подкрепленном консультациями, как в традиционной очной форме, так и в дистанционной.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Кроме того, учащийся может осваивать дополнительное содержание, записавшись на дистанционные курсы высшего учебного заведения. В этом случае целесообразно, чтобы учитель - предметник оказывал учащемуся соответствующую помощь.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4.Методические рекомендации по организации проектной и исследовательской деятельности с использованием дистанционных образовательных технологий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b/>
          <w:bCs/>
          <w:i/>
          <w:iCs/>
          <w:color w:val="000000"/>
          <w:sz w:val="25"/>
          <w:szCs w:val="25"/>
          <w:lang w:eastAsia="ru-RU"/>
        </w:rPr>
        <w:t>4.1. Использование дистанционных образовательных технологий на разных этапах проектной деятельности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Метод проектов всегда предполагает решение какой-то проблемы, предусматривающей, с одной стороны, использование разнообразных методов, средств обучения, а с другой – интегрирование знаний, умений из различных областей науки, техники, технологии, творческих областей.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Проект – это всегда совокупность шести «П»:</w:t>
      </w:r>
    </w:p>
    <w:p w:rsidR="00366A18" w:rsidRPr="00366A18" w:rsidRDefault="00366A18" w:rsidP="00366A18">
      <w:pPr>
        <w:numPr>
          <w:ilvl w:val="0"/>
          <w:numId w:val="22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проблема;</w:t>
      </w:r>
    </w:p>
    <w:p w:rsidR="00366A18" w:rsidRPr="00366A18" w:rsidRDefault="00366A18" w:rsidP="00366A18">
      <w:pPr>
        <w:numPr>
          <w:ilvl w:val="0"/>
          <w:numId w:val="22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проектирование;</w:t>
      </w:r>
    </w:p>
    <w:p w:rsidR="00366A18" w:rsidRPr="00366A18" w:rsidRDefault="00366A18" w:rsidP="00366A18">
      <w:pPr>
        <w:numPr>
          <w:ilvl w:val="0"/>
          <w:numId w:val="22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поиск информации;</w:t>
      </w:r>
    </w:p>
    <w:p w:rsidR="00366A18" w:rsidRPr="00366A18" w:rsidRDefault="00366A18" w:rsidP="00366A18">
      <w:pPr>
        <w:numPr>
          <w:ilvl w:val="0"/>
          <w:numId w:val="22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продукт;</w:t>
      </w:r>
    </w:p>
    <w:p w:rsidR="00366A18" w:rsidRPr="00366A18" w:rsidRDefault="00366A18" w:rsidP="00366A18">
      <w:pPr>
        <w:numPr>
          <w:ilvl w:val="0"/>
          <w:numId w:val="22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презентация;</w:t>
      </w:r>
    </w:p>
    <w:p w:rsidR="00366A18" w:rsidRPr="00366A18" w:rsidRDefault="00366A18" w:rsidP="00366A18">
      <w:pPr>
        <w:numPr>
          <w:ilvl w:val="0"/>
          <w:numId w:val="22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портфолио.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 связи с этим можно поставить вопрос следующим образом: при продуцировании какого из шести «П» уместно и эффективно использование дистанционных образовательных технологий?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Проблема, необходимым условием формулировки которой является осознание противоречия между исходными данными и требованием найти неизвестное, может «прийти из Интернета», но может возникнуть и в процессе изучения содержания в традиционных условиях.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Проектирование – это целенаправленная деятельность, ориентированная на достижение отторгаемого результата, которая включает в себя:</w:t>
      </w:r>
    </w:p>
    <w:p w:rsidR="00366A18" w:rsidRPr="00366A18" w:rsidRDefault="00366A18" w:rsidP="00366A18">
      <w:pPr>
        <w:numPr>
          <w:ilvl w:val="0"/>
          <w:numId w:val="23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Формулировку целей.</w:t>
      </w:r>
    </w:p>
    <w:p w:rsidR="00366A18" w:rsidRPr="00366A18" w:rsidRDefault="00366A18" w:rsidP="00366A18">
      <w:pPr>
        <w:numPr>
          <w:ilvl w:val="0"/>
          <w:numId w:val="23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Конкретизацию задач.</w:t>
      </w:r>
    </w:p>
    <w:p w:rsidR="00366A18" w:rsidRPr="00366A18" w:rsidRDefault="00366A18" w:rsidP="00366A18">
      <w:pPr>
        <w:numPr>
          <w:ilvl w:val="0"/>
          <w:numId w:val="23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Распределение деятельности и ее распределение между субъектами деятельности.</w:t>
      </w:r>
    </w:p>
    <w:p w:rsidR="00366A18" w:rsidRPr="00366A18" w:rsidRDefault="00366A18" w:rsidP="00366A18">
      <w:pPr>
        <w:numPr>
          <w:ilvl w:val="0"/>
          <w:numId w:val="23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Нахождение способа решения проблемы через решение задач.</w:t>
      </w:r>
    </w:p>
    <w:p w:rsidR="00366A18" w:rsidRPr="00366A18" w:rsidRDefault="00366A18" w:rsidP="00366A18">
      <w:pPr>
        <w:numPr>
          <w:ilvl w:val="0"/>
          <w:numId w:val="23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Получение и презентация полученного отторгаемого результата.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При выполнении всех указанных выше действий в ряде случаев удобно воспользоваться теми возможностями, которые предоставляют дистанционные технологии. Наряду с традиционными обсуждениями, которые обязательно сопровождают формулировку цели, конкретизацию задач и распределение деятельности целесообразно организовать обсуждения в дистанционном режиме. При этом можно воспользоваться как технологиями синхронного взаимодействия, так и асинхронного.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Поиск информации вряд ли сегодня обойдется без привлечения возможностей Интернет. Прежде чем выпустить в свободный поиск учащихся, целесообразно дать им какие-то ориентировки: приемы поиска; ключевые слова и фразы; названия поисковых систем, работа с которыми может быть полезна; адреса сайтов в Интернет, информация которых может оказаться полезной и служить отправной точкой в поиске дальнейшей информации и т.д.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Презентацию полученного продукта тоже целесообразно устроить с привлечением средств дистанционных технологий. Разместив результаты своей деятельности в Интернет на сайте школы или класса, или в другом определенном месте учащиеся получают возможность получить оценку своих трудов не только от своих одноклассников, но и от учащихся и учителей других школ, обсудить эти результаты, взглянуть на них другими глазами.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Портфолио как коллекция работ учащегося за определенный период времени, которая рассматривается либо с точки зрения образовательного прогресса обучающегося, либо с точки зрения соответствия учебной программе и стандартам образования так же целесообразно представить и хранить в электронном виде. Однако здесь вопрос о целесообразности использования дистанционных технологий остается спорным.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4.2.Методика организации телекоммуникационных проектов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Особую нишу среди всех проектов занимают телекоммуникационные проекты, которые предоставляют возможность не только передавать ученикам сумму тех или иных знаний, но и научить приобретать эти знания самостоятельно с помощью огромных возможностей глобальной компьютерной сети Интернет, уметь пользоваться приобретенными знаниями для решения новых познавательных и практических задач, помогают осознать культурные различия и воспитывать чувство принадлежности к единой мировой общности.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Важной характеристикой такого рода проектов является то, они по своей сути являются </w:t>
      </w:r>
      <w:proofErr w:type="spellStart"/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межпредметными</w:t>
      </w:r>
      <w:proofErr w:type="spellEnd"/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 а решение проблемы, которая заложена в каком-либо проекте, всегда требует интегрированных знаний.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Под учебным телекоммуникационным проектом понимается (</w:t>
      </w:r>
      <w:proofErr w:type="spellStart"/>
      <w:r w:rsidRPr="00366A18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Е.С.Полат</w:t>
      </w:r>
      <w:proofErr w:type="spellEnd"/>
      <w:r w:rsidRPr="00366A18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) совместная учебно-познавательная, исследовательская, творческая или игровая деятельность учащихся-партнеров, организованная на основе компьютерной телекоммуникации, имеющая общую проблему, цель, согласованные методы, способы деятельности, направленная на достижение совместного результата деятельности.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Основными целями выполнения телекоммуникационных проектов для школьников являются:</w:t>
      </w:r>
    </w:p>
    <w:p w:rsidR="00366A18" w:rsidRPr="00366A18" w:rsidRDefault="00366A18" w:rsidP="00366A18">
      <w:pPr>
        <w:numPr>
          <w:ilvl w:val="0"/>
          <w:numId w:val="24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получение навыков использования Интернет для поиска и отбора информации;</w:t>
      </w:r>
    </w:p>
    <w:p w:rsidR="00366A18" w:rsidRPr="00366A18" w:rsidRDefault="00366A18" w:rsidP="00366A18">
      <w:pPr>
        <w:numPr>
          <w:ilvl w:val="0"/>
          <w:numId w:val="24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применение компьютерных технологий для подготовки информации в электронном виде для передачи остальным участникам;</w:t>
      </w:r>
    </w:p>
    <w:p w:rsidR="00366A18" w:rsidRPr="00366A18" w:rsidRDefault="00366A18" w:rsidP="00366A18">
      <w:pPr>
        <w:numPr>
          <w:ilvl w:val="0"/>
          <w:numId w:val="24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получение опыта использования возможностей Интернет для обмена мнениями и опытом с другими группами участников, получения консультаций научного руководителя;</w:t>
      </w:r>
    </w:p>
    <w:p w:rsidR="00366A18" w:rsidRPr="00366A18" w:rsidRDefault="00366A18" w:rsidP="00366A18">
      <w:pPr>
        <w:numPr>
          <w:ilvl w:val="0"/>
          <w:numId w:val="24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приобретение опыта работы "</w:t>
      </w:r>
      <w:proofErr w:type="gramStart"/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;в</w:t>
      </w:r>
      <w:proofErr w:type="gramEnd"/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команде"; (планирование, распределение функций, взаимопомощь и взаимоконтроль) с использованием дистанционных технологий.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proofErr w:type="gramStart"/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В процессе выполнения телекоммуникационных проектов учащиеся изучают материал, выходящий за пределы учебной программы, используя наиболее полную информацию как из традиционных источников (книги, словари, энциклопедии), так и из сети Интернет.</w:t>
      </w:r>
      <w:proofErr w:type="gramEnd"/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При этом учащиеся обучаются работе в Сети, поиску информации, использованию различных поисковых систем. В процессе работы над проектом происходит не просто накопление знаний, но и их творческое осмысливание.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Далеко не каждый проект может позиционироваться как телекоммуникационный.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Проблематика и содержание телекоммуникационных проектов должны быть такими, чтобы их выполнение совершенно естественно требовало привлечения свойств компьютерной телекоммуникации. Как определить, какие проекты могут быть наиболее эффективно выполнены с привлечением телекоммуникаций?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Для более эффективного рассмотрения системы работы над телекоммуникационным проектом, для примера приведем типологию международных телекоммуникационных проектов</w:t>
      </w:r>
      <w:r w:rsidRPr="00366A18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,</w:t>
      </w: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 разработанную </w:t>
      </w:r>
      <w:proofErr w:type="spellStart"/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Бухаркиной</w:t>
      </w:r>
      <w:proofErr w:type="spellEnd"/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М.Ю.: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1. Языковые (лингвистические) телекоммуникационные проекты: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1.1.</w:t>
      </w:r>
      <w:r w:rsidRPr="00366A18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 Обучающие</w:t>
      </w: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проекты, направленные на овладение языковым материалом, формирование определенных речевых навыков и умений.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33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1.2. </w:t>
      </w:r>
      <w:r w:rsidRPr="00366A18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Лингвистические,</w:t>
      </w: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направленные на:</w:t>
      </w:r>
    </w:p>
    <w:p w:rsidR="00366A18" w:rsidRPr="00366A18" w:rsidRDefault="00366A18" w:rsidP="00366A18">
      <w:pPr>
        <w:numPr>
          <w:ilvl w:val="0"/>
          <w:numId w:val="26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изучение языковых особенностей;</w:t>
      </w:r>
    </w:p>
    <w:p w:rsidR="00366A18" w:rsidRPr="00366A18" w:rsidRDefault="00366A18" w:rsidP="00366A18">
      <w:pPr>
        <w:numPr>
          <w:ilvl w:val="0"/>
          <w:numId w:val="26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изучение языковых реалий (идиом, неологизмов, сленга и т.п.);</w:t>
      </w:r>
    </w:p>
    <w:p w:rsidR="00366A18" w:rsidRPr="00366A18" w:rsidRDefault="00366A18" w:rsidP="00366A18">
      <w:pPr>
        <w:numPr>
          <w:ilvl w:val="0"/>
          <w:numId w:val="26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изучение фольклора.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33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1.3. </w:t>
      </w:r>
      <w:r w:rsidRPr="00366A18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Филологические</w:t>
      </w: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 направленные на изучение:</w:t>
      </w:r>
    </w:p>
    <w:p w:rsidR="00366A18" w:rsidRPr="00366A18" w:rsidRDefault="00366A18" w:rsidP="00366A18">
      <w:pPr>
        <w:numPr>
          <w:ilvl w:val="0"/>
          <w:numId w:val="27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этимологии слов,</w:t>
      </w:r>
    </w:p>
    <w:p w:rsidR="00366A18" w:rsidRPr="00366A18" w:rsidRDefault="00366A18" w:rsidP="00366A18">
      <w:pPr>
        <w:numPr>
          <w:ilvl w:val="0"/>
          <w:numId w:val="27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литературные исследования,</w:t>
      </w:r>
    </w:p>
    <w:p w:rsidR="00366A18" w:rsidRPr="00366A18" w:rsidRDefault="00366A18" w:rsidP="00366A18">
      <w:pPr>
        <w:numPr>
          <w:ilvl w:val="0"/>
          <w:numId w:val="27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исследования историко-фольклорных проблем,</w:t>
      </w:r>
    </w:p>
    <w:p w:rsidR="00366A18" w:rsidRPr="00366A18" w:rsidRDefault="00366A18" w:rsidP="00366A18">
      <w:pPr>
        <w:numPr>
          <w:ilvl w:val="0"/>
          <w:numId w:val="27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творческие.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2. Культурологические (страноведческие) проекты: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2.1. </w:t>
      </w:r>
      <w:r w:rsidRPr="00366A18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Историко-географические</w:t>
      </w: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 посвященные:</w:t>
      </w:r>
    </w:p>
    <w:p w:rsidR="00366A18" w:rsidRPr="00366A18" w:rsidRDefault="00366A18" w:rsidP="00366A18">
      <w:pPr>
        <w:numPr>
          <w:ilvl w:val="0"/>
          <w:numId w:val="28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истории страны, города, местности,</w:t>
      </w:r>
    </w:p>
    <w:p w:rsidR="00366A18" w:rsidRPr="00366A18" w:rsidRDefault="00366A18" w:rsidP="00366A18">
      <w:pPr>
        <w:numPr>
          <w:ilvl w:val="0"/>
          <w:numId w:val="28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географии страны, города, местности.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33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2.2. </w:t>
      </w:r>
      <w:r w:rsidRPr="00366A18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Этнографические,</w:t>
      </w: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нацеленные на изучение:</w:t>
      </w:r>
    </w:p>
    <w:p w:rsidR="00366A18" w:rsidRPr="00366A18" w:rsidRDefault="00366A18" w:rsidP="00366A18">
      <w:pPr>
        <w:numPr>
          <w:ilvl w:val="0"/>
          <w:numId w:val="29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традиций и быта народов,</w:t>
      </w:r>
    </w:p>
    <w:p w:rsidR="00366A18" w:rsidRPr="00366A18" w:rsidRDefault="00366A18" w:rsidP="00366A18">
      <w:pPr>
        <w:numPr>
          <w:ilvl w:val="0"/>
          <w:numId w:val="29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народного творчества,</w:t>
      </w:r>
    </w:p>
    <w:p w:rsidR="00366A18" w:rsidRPr="00366A18" w:rsidRDefault="00366A18" w:rsidP="00366A18">
      <w:pPr>
        <w:numPr>
          <w:ilvl w:val="0"/>
          <w:numId w:val="29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этнического состава народа, проживающего на данной территории,</w:t>
      </w:r>
    </w:p>
    <w:p w:rsidR="00366A18" w:rsidRPr="00366A18" w:rsidRDefault="00366A18" w:rsidP="00366A18">
      <w:pPr>
        <w:numPr>
          <w:ilvl w:val="0"/>
          <w:numId w:val="29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национальных особенностей культуры разных народов и т.д.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33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2.3. </w:t>
      </w:r>
      <w:r w:rsidRPr="00366A18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Политические,</w:t>
      </w: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цель которых ознакомление:</w:t>
      </w:r>
    </w:p>
    <w:p w:rsidR="00366A18" w:rsidRPr="00366A18" w:rsidRDefault="00366A18" w:rsidP="00366A18">
      <w:pPr>
        <w:numPr>
          <w:ilvl w:val="0"/>
          <w:numId w:val="30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с государственным устройством стран,</w:t>
      </w:r>
    </w:p>
    <w:p w:rsidR="00366A18" w:rsidRPr="00366A18" w:rsidRDefault="00366A18" w:rsidP="00366A18">
      <w:pPr>
        <w:numPr>
          <w:ilvl w:val="0"/>
          <w:numId w:val="30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 политическими партиями и общественными организациями,</w:t>
      </w:r>
    </w:p>
    <w:p w:rsidR="00366A18" w:rsidRPr="00366A18" w:rsidRDefault="00366A18" w:rsidP="00366A18">
      <w:pPr>
        <w:numPr>
          <w:ilvl w:val="0"/>
          <w:numId w:val="30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со средствами массовой информации и их влиянием на государственную политику,</w:t>
      </w:r>
    </w:p>
    <w:p w:rsidR="00366A18" w:rsidRPr="00366A18" w:rsidRDefault="00366A18" w:rsidP="00366A18">
      <w:pPr>
        <w:numPr>
          <w:ilvl w:val="0"/>
          <w:numId w:val="30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 законодательством страны и т.д.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33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2.4.</w:t>
      </w:r>
      <w:r w:rsidRPr="00366A18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 Посвященные проблемам искусства, литературы, архитектуры, культуры страны изучаемого языка.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33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2.5. </w:t>
      </w:r>
      <w:r w:rsidRPr="00366A18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Экономические,</w:t>
      </w: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посвященные проблемам:</w:t>
      </w:r>
    </w:p>
    <w:p w:rsidR="00366A18" w:rsidRPr="00366A18" w:rsidRDefault="00366A18" w:rsidP="00366A18">
      <w:pPr>
        <w:numPr>
          <w:ilvl w:val="0"/>
          <w:numId w:val="31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финансовой и денежной системы,</w:t>
      </w:r>
    </w:p>
    <w:p w:rsidR="00366A18" w:rsidRPr="00366A18" w:rsidRDefault="00366A18" w:rsidP="00366A18">
      <w:pPr>
        <w:numPr>
          <w:ilvl w:val="0"/>
          <w:numId w:val="31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налогообложения,</w:t>
      </w:r>
    </w:p>
    <w:p w:rsidR="00366A18" w:rsidRPr="00366A18" w:rsidRDefault="00366A18" w:rsidP="00366A18">
      <w:pPr>
        <w:numPr>
          <w:ilvl w:val="0"/>
          <w:numId w:val="31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инфляции и т.д.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33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3. Игровые и </w:t>
      </w:r>
      <w:proofErr w:type="spellStart"/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ролево-игровые</w:t>
      </w:r>
      <w:proofErr w:type="spellEnd"/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проекты: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33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3.1. </w:t>
      </w:r>
      <w:r w:rsidRPr="00366A18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Воображаемые путешествия</w:t>
      </w: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 которые могут преследовать самые разнообразные цели: обучение речевым структурам, клише, специфическим терминам, диалоговым высказываниям, описаниям, рассуждениям, умениям и навыкам из других областей знаний.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3.2. </w:t>
      </w:r>
      <w:r w:rsidRPr="00366A18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Имитационно-деловые</w:t>
      </w: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 моделирующие профессиональные, коммуникативные ситуации, которые максимально приближают игровую ситуацию к реальной, встречающейся в жизни.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3.3.</w:t>
      </w:r>
      <w:r w:rsidRPr="00366A18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 Драматизированные</w:t>
      </w: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 нацеленные на изучение литературных произведений в игровых ситуациях, где в роли персонажей или авторов этих произведений выступают учащиеся.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3.4.</w:t>
      </w:r>
      <w:r w:rsidRPr="00366A18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 Имитационно-социальные</w:t>
      </w: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 где учащиеся исполняют различные социальные роли (политических лидеров, журналистов, учителей, пр.).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Заметим, что телекоммуникационные проекты, как правило, выполняются учащимися не одного учебного заведения, а нескольких, находящихся, возможно, на большом расстоянии друг от друга. Если проект международный, то он ведется на иностранном, в большинстве своем, на английском языке и потому представляет, помимо возможности реализации дидактических или методических задач, дополнительный интерес, поскольку создает условия для реальной языковой среды, на базе которой формируется потребность общения на иностранном языке, потребность в изучении иностранного языка.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Почти все виды проектов предусматривают использование исследовательских методов для решения заложенной в них проблемы.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33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приобщение их к современным технологиям, широко используемым в цивилизованном обществе как в сфере науки, производства, так и в быту, в творческой деятельности. Учащиеся должны научиться пользоваться разнообразными возможностями компьютерной техники для: подготовки текста, обработки данных, вычислений, построения графиков, хранения информации, обращения к базам данных, использованию мультимедийных средств и т.д.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proofErr w:type="spellStart"/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ет</w:t>
      </w:r>
      <w:proofErr w:type="spellEnd"/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возможность пояснить свою мысль.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Очень большое значение имеют в таких дискуссиях личные качества лидера, который должен придерживаться тактики "</w:t>
      </w:r>
      <w:proofErr w:type="gramStart"/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;д</w:t>
      </w:r>
      <w:proofErr w:type="gramEnd"/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оброжелательного наблюдателя";. Так, если на взгляд учителя, учащиеся принимают не те решения, ему не следует их ";поправлять";. Может еще оказаться, что правы, в конечном счете, они. Учащиеся должны сами найти и исправить свои ошибки. Отобранные и обоснованные идеи группы готовят в виде отредактированного текста на компьютере и затем пересылают по электронной почте партнерам. То же делают и партнеры. В ходе последующих обсуждений партнеры приходят к консенсусу и договариваются о совместном решении.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33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Так же как и обычные проекты, телекоммуникационные проекты могут различаться по числу участников:</w:t>
      </w:r>
    </w:p>
    <w:p w:rsidR="00366A18" w:rsidRPr="00366A18" w:rsidRDefault="00366A18" w:rsidP="00366A18">
      <w:pPr>
        <w:numPr>
          <w:ilvl w:val="0"/>
          <w:numId w:val="33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индивидуальные</w:t>
      </w: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проекты (возможно, внутри большого другого проекта), когда проект выполняет один учащийся;</w:t>
      </w:r>
    </w:p>
    <w:p w:rsidR="00366A18" w:rsidRPr="00366A18" w:rsidRDefault="00366A18" w:rsidP="00366A18">
      <w:pPr>
        <w:numPr>
          <w:ilvl w:val="0"/>
          <w:numId w:val="33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парные</w:t>
      </w: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проекты, когда над одним проектом работают партнеры в паре (участники пары могут учиться в разных учебных заведениях или даже в регионах);</w:t>
      </w:r>
    </w:p>
    <w:p w:rsidR="00366A18" w:rsidRPr="00366A18" w:rsidRDefault="00366A18" w:rsidP="00366A18">
      <w:pPr>
        <w:numPr>
          <w:ilvl w:val="0"/>
          <w:numId w:val="33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групповые</w:t>
      </w: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проекты, когда в проекте принимают участие группы учащихся (так же как и в парных проектах, может быть организована одна группа, участники которой учатся в разных школах, или может быть создано несколько групп из нескольких учебных заведений, работающих над проектом).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Формы организации совместной деятельности учащихся над проектом определяются, исходя из особенностей тематики, целей совместной деятельности, интересов участников проекта. Главное, что в любом случае это разные виды самостоятельной деятельности учащихся. Успех проектной деятельности учащихся в большой степени зависит от организации работы внутри группы, от четкого распределения обязанностей и определения форм ответственности за выполняемую часть работы.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Перед началом выполнения проекта целесообразно обозначить перед учащимися параметры оценки результатов выполнения проекта. Можно выделить следующие параметры оценки проекта:</w:t>
      </w:r>
    </w:p>
    <w:p w:rsidR="00366A18" w:rsidRPr="00366A18" w:rsidRDefault="00366A18" w:rsidP="00366A18">
      <w:pPr>
        <w:numPr>
          <w:ilvl w:val="0"/>
          <w:numId w:val="34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значимость и актуальность выдвинутых проблем, адекватность их изучаемой тематике; корректность используемых методов исследования и обработки получаемых результатов;</w:t>
      </w:r>
    </w:p>
    <w:p w:rsidR="00366A18" w:rsidRPr="00366A18" w:rsidRDefault="00366A18" w:rsidP="00366A18">
      <w:pPr>
        <w:numPr>
          <w:ilvl w:val="0"/>
          <w:numId w:val="34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целесообразность использования дистанционных технологий;</w:t>
      </w:r>
    </w:p>
    <w:p w:rsidR="00366A18" w:rsidRPr="00366A18" w:rsidRDefault="00366A18" w:rsidP="00366A18">
      <w:pPr>
        <w:numPr>
          <w:ilvl w:val="0"/>
          <w:numId w:val="34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адекватность используемых методов поставленным задачам;</w:t>
      </w:r>
    </w:p>
    <w:p w:rsidR="00366A18" w:rsidRPr="00366A18" w:rsidRDefault="00366A18" w:rsidP="00366A18">
      <w:pPr>
        <w:numPr>
          <w:ilvl w:val="0"/>
          <w:numId w:val="34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активность каждого участника проекта в соответствии с его индивидуальными возможностями;</w:t>
      </w:r>
    </w:p>
    <w:p w:rsidR="00366A18" w:rsidRPr="00366A18" w:rsidRDefault="00366A18" w:rsidP="00366A18">
      <w:pPr>
        <w:numPr>
          <w:ilvl w:val="0"/>
          <w:numId w:val="34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коллективный характер принимаемых решений (при групповом проекте);</w:t>
      </w:r>
    </w:p>
    <w:p w:rsidR="00366A18" w:rsidRPr="00366A18" w:rsidRDefault="00366A18" w:rsidP="00366A18">
      <w:pPr>
        <w:numPr>
          <w:ilvl w:val="0"/>
          <w:numId w:val="34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характер общения и взаимопомощи, </w:t>
      </w:r>
      <w:proofErr w:type="spellStart"/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взаимодополняемости</w:t>
      </w:r>
      <w:proofErr w:type="spellEnd"/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участников проекта;</w:t>
      </w:r>
    </w:p>
    <w:p w:rsidR="00366A18" w:rsidRPr="00366A18" w:rsidRDefault="00366A18" w:rsidP="00366A18">
      <w:pPr>
        <w:numPr>
          <w:ilvl w:val="0"/>
          <w:numId w:val="34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необходимая и достаточная глубина проникновения в проблему;</w:t>
      </w:r>
    </w:p>
    <w:p w:rsidR="00366A18" w:rsidRPr="00366A18" w:rsidRDefault="00366A18" w:rsidP="00366A18">
      <w:pPr>
        <w:numPr>
          <w:ilvl w:val="0"/>
          <w:numId w:val="34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привлечение знаний из других областей;</w:t>
      </w:r>
    </w:p>
    <w:p w:rsidR="00366A18" w:rsidRPr="00366A18" w:rsidRDefault="00366A18" w:rsidP="00366A18">
      <w:pPr>
        <w:numPr>
          <w:ilvl w:val="0"/>
          <w:numId w:val="34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доказательность принимаемых решений, умение аргументировать свои заключения, выводы;</w:t>
      </w:r>
    </w:p>
    <w:p w:rsidR="00366A18" w:rsidRPr="00366A18" w:rsidRDefault="00366A18" w:rsidP="00366A18">
      <w:pPr>
        <w:numPr>
          <w:ilvl w:val="0"/>
          <w:numId w:val="34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эстетика оформления результатов проведенного проекта;</w:t>
      </w:r>
    </w:p>
    <w:p w:rsidR="00043E78" w:rsidRPr="00043E78" w:rsidRDefault="00366A18" w:rsidP="00043E78">
      <w:pPr>
        <w:numPr>
          <w:ilvl w:val="0"/>
          <w:numId w:val="34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умение отвечать на вопросы оппонентов, лаконичность и аргументированность.</w:t>
      </w:r>
    </w:p>
    <w:p w:rsidR="00366A18" w:rsidRPr="00366A18" w:rsidRDefault="00366A18" w:rsidP="00366A18">
      <w:pPr>
        <w:numPr>
          <w:ilvl w:val="0"/>
          <w:numId w:val="36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и </w:t>
      </w:r>
      <w:proofErr w:type="spellStart"/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и</w:t>
      </w:r>
      <w:proofErr w:type="spellEnd"/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обобщению).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Кроме того, для выполнения телекоммуникационного проекта необходима:</w:t>
      </w:r>
    </w:p>
    <w:p w:rsidR="00366A18" w:rsidRPr="00366A18" w:rsidRDefault="00366A18" w:rsidP="00366A18">
      <w:pPr>
        <w:numPr>
          <w:ilvl w:val="0"/>
          <w:numId w:val="37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компьютерная грамотность (работа с текстовой, графической информацией, таблицами, базами данных, с электронной почтой);</w:t>
      </w:r>
    </w:p>
    <w:p w:rsidR="00366A18" w:rsidRPr="00366A18" w:rsidRDefault="00366A18" w:rsidP="00366A18">
      <w:pPr>
        <w:numPr>
          <w:ilvl w:val="0"/>
          <w:numId w:val="37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владения коммуникативными навыками, о чем уже говорилось выше;</w:t>
      </w:r>
    </w:p>
    <w:p w:rsidR="00366A18" w:rsidRPr="00366A18" w:rsidRDefault="00366A18" w:rsidP="00366A18">
      <w:pPr>
        <w:numPr>
          <w:ilvl w:val="0"/>
          <w:numId w:val="37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 случае международного проекта - практическое владение языком партнера.</w:t>
      </w:r>
    </w:p>
    <w:p w:rsidR="00366A18" w:rsidRPr="00366A18" w:rsidRDefault="00366A18" w:rsidP="00366A18">
      <w:pPr>
        <w:shd w:val="clear" w:color="auto" w:fill="F9F9F7"/>
        <w:spacing w:before="100" w:beforeAutospacing="1" w:after="100" w:afterAutospacing="1" w:line="240" w:lineRule="auto"/>
        <w:ind w:firstLine="547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Как видно из сказанного, требования к участникам совместного проекта достаточно высоки, однако их можно дополнить и некоторыми "</w:t>
      </w:r>
      <w:proofErr w:type="gramStart"/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;п</w:t>
      </w:r>
      <w:proofErr w:type="gramEnd"/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равилами хорошего тона";, без чего групповая работа, да и еще с партнерами, находящимися на расстоянии, просто невозможна. К ним следует отнести:</w:t>
      </w:r>
    </w:p>
    <w:p w:rsidR="00366A18" w:rsidRPr="00366A18" w:rsidRDefault="00366A18" w:rsidP="00366A18">
      <w:pPr>
        <w:numPr>
          <w:ilvl w:val="0"/>
          <w:numId w:val="38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доброжелательность при всех обстоятельствах;</w:t>
      </w:r>
    </w:p>
    <w:p w:rsidR="00366A18" w:rsidRPr="00366A18" w:rsidRDefault="00366A18" w:rsidP="00366A18">
      <w:pPr>
        <w:numPr>
          <w:ilvl w:val="0"/>
          <w:numId w:val="38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обязательность выполнения всех заданий в оговоренные сроки;</w:t>
      </w:r>
    </w:p>
    <w:p w:rsidR="00366A18" w:rsidRPr="00366A18" w:rsidRDefault="00366A18" w:rsidP="00366A18">
      <w:pPr>
        <w:numPr>
          <w:ilvl w:val="0"/>
          <w:numId w:val="38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66A1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взаимопомощь в работе.</w:t>
      </w:r>
    </w:p>
    <w:p w:rsidR="00CA36CE" w:rsidRDefault="00A5253C">
      <w:bookmarkStart w:id="0" w:name="_GoBack"/>
      <w:bookmarkEnd w:id="0"/>
    </w:p>
    <w:sectPr w:rsidR="00CA36CE" w:rsidSect="00366A18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9134E"/>
    <w:multiLevelType w:val="multilevel"/>
    <w:tmpl w:val="2FBCC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916206"/>
    <w:multiLevelType w:val="multilevel"/>
    <w:tmpl w:val="AAB08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6B26E3"/>
    <w:multiLevelType w:val="multilevel"/>
    <w:tmpl w:val="331AC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C07C42"/>
    <w:multiLevelType w:val="multilevel"/>
    <w:tmpl w:val="981CF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4247A58"/>
    <w:multiLevelType w:val="multilevel"/>
    <w:tmpl w:val="BC4A0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4D059E6"/>
    <w:multiLevelType w:val="multilevel"/>
    <w:tmpl w:val="151A0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6CD2989"/>
    <w:multiLevelType w:val="multilevel"/>
    <w:tmpl w:val="73481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CF1B5F"/>
    <w:multiLevelType w:val="multilevel"/>
    <w:tmpl w:val="7B807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1EF36D4"/>
    <w:multiLevelType w:val="multilevel"/>
    <w:tmpl w:val="30AE0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144BA4"/>
    <w:multiLevelType w:val="multilevel"/>
    <w:tmpl w:val="37DA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A7258C"/>
    <w:multiLevelType w:val="multilevel"/>
    <w:tmpl w:val="5672E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3014A0"/>
    <w:multiLevelType w:val="multilevel"/>
    <w:tmpl w:val="CE1A4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2E5BD8"/>
    <w:multiLevelType w:val="multilevel"/>
    <w:tmpl w:val="4DA2C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C57582"/>
    <w:multiLevelType w:val="multilevel"/>
    <w:tmpl w:val="A27C1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4A77B2"/>
    <w:multiLevelType w:val="multilevel"/>
    <w:tmpl w:val="958A7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614C56"/>
    <w:multiLevelType w:val="multilevel"/>
    <w:tmpl w:val="9BC6A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8D0FC8"/>
    <w:multiLevelType w:val="multilevel"/>
    <w:tmpl w:val="450E9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C852040"/>
    <w:multiLevelType w:val="multilevel"/>
    <w:tmpl w:val="F4BEB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640B68"/>
    <w:multiLevelType w:val="multilevel"/>
    <w:tmpl w:val="7F24E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290760E"/>
    <w:multiLevelType w:val="multilevel"/>
    <w:tmpl w:val="9A08B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3A8713D"/>
    <w:multiLevelType w:val="multilevel"/>
    <w:tmpl w:val="21C00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980307"/>
    <w:multiLevelType w:val="multilevel"/>
    <w:tmpl w:val="A8EA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30732F8"/>
    <w:multiLevelType w:val="multilevel"/>
    <w:tmpl w:val="0D783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51F66F7"/>
    <w:multiLevelType w:val="multilevel"/>
    <w:tmpl w:val="ABAEA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6754112"/>
    <w:multiLevelType w:val="multilevel"/>
    <w:tmpl w:val="451A5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7B35A8E"/>
    <w:multiLevelType w:val="multilevel"/>
    <w:tmpl w:val="A66E7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B87499"/>
    <w:multiLevelType w:val="multilevel"/>
    <w:tmpl w:val="ADD2F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E7479C6"/>
    <w:multiLevelType w:val="multilevel"/>
    <w:tmpl w:val="C74A1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F2345A5"/>
    <w:multiLevelType w:val="multilevel"/>
    <w:tmpl w:val="2ADCA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F2F7DCE"/>
    <w:multiLevelType w:val="multilevel"/>
    <w:tmpl w:val="53985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1F16358"/>
    <w:multiLevelType w:val="multilevel"/>
    <w:tmpl w:val="FE5EE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3CD1DED"/>
    <w:multiLevelType w:val="multilevel"/>
    <w:tmpl w:val="835A8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BF91E86"/>
    <w:multiLevelType w:val="multilevel"/>
    <w:tmpl w:val="5EA07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6A3C12"/>
    <w:multiLevelType w:val="multilevel"/>
    <w:tmpl w:val="8A6A9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6757646"/>
    <w:multiLevelType w:val="multilevel"/>
    <w:tmpl w:val="70447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B101EE7"/>
    <w:multiLevelType w:val="multilevel"/>
    <w:tmpl w:val="8BC6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7D31D56"/>
    <w:multiLevelType w:val="multilevel"/>
    <w:tmpl w:val="58E84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F681CF8"/>
    <w:multiLevelType w:val="multilevel"/>
    <w:tmpl w:val="2F24D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2"/>
  </w:num>
  <w:num w:numId="3">
    <w:abstractNumId w:val="7"/>
  </w:num>
  <w:num w:numId="4">
    <w:abstractNumId w:val="19"/>
  </w:num>
  <w:num w:numId="5">
    <w:abstractNumId w:val="31"/>
  </w:num>
  <w:num w:numId="6">
    <w:abstractNumId w:val="37"/>
  </w:num>
  <w:num w:numId="7">
    <w:abstractNumId w:val="34"/>
  </w:num>
  <w:num w:numId="8">
    <w:abstractNumId w:val="13"/>
  </w:num>
  <w:num w:numId="9">
    <w:abstractNumId w:val="16"/>
  </w:num>
  <w:num w:numId="10">
    <w:abstractNumId w:val="3"/>
  </w:num>
  <w:num w:numId="11">
    <w:abstractNumId w:val="10"/>
  </w:num>
  <w:num w:numId="12">
    <w:abstractNumId w:val="27"/>
  </w:num>
  <w:num w:numId="13">
    <w:abstractNumId w:val="17"/>
  </w:num>
  <w:num w:numId="14">
    <w:abstractNumId w:val="12"/>
  </w:num>
  <w:num w:numId="15">
    <w:abstractNumId w:val="1"/>
  </w:num>
  <w:num w:numId="16">
    <w:abstractNumId w:val="25"/>
  </w:num>
  <w:num w:numId="17">
    <w:abstractNumId w:val="35"/>
  </w:num>
  <w:num w:numId="18">
    <w:abstractNumId w:val="18"/>
  </w:num>
  <w:num w:numId="19">
    <w:abstractNumId w:val="23"/>
  </w:num>
  <w:num w:numId="20">
    <w:abstractNumId w:val="33"/>
  </w:num>
  <w:num w:numId="21">
    <w:abstractNumId w:val="26"/>
  </w:num>
  <w:num w:numId="22">
    <w:abstractNumId w:val="24"/>
  </w:num>
  <w:num w:numId="23">
    <w:abstractNumId w:val="6"/>
  </w:num>
  <w:num w:numId="24">
    <w:abstractNumId w:val="22"/>
  </w:num>
  <w:num w:numId="25">
    <w:abstractNumId w:val="14"/>
  </w:num>
  <w:num w:numId="26">
    <w:abstractNumId w:val="29"/>
  </w:num>
  <w:num w:numId="27">
    <w:abstractNumId w:val="20"/>
  </w:num>
  <w:num w:numId="28">
    <w:abstractNumId w:val="5"/>
  </w:num>
  <w:num w:numId="29">
    <w:abstractNumId w:val="8"/>
  </w:num>
  <w:num w:numId="30">
    <w:abstractNumId w:val="2"/>
  </w:num>
  <w:num w:numId="31">
    <w:abstractNumId w:val="15"/>
  </w:num>
  <w:num w:numId="32">
    <w:abstractNumId w:val="11"/>
  </w:num>
  <w:num w:numId="33">
    <w:abstractNumId w:val="9"/>
  </w:num>
  <w:num w:numId="34">
    <w:abstractNumId w:val="28"/>
  </w:num>
  <w:num w:numId="35">
    <w:abstractNumId w:val="36"/>
  </w:num>
  <w:num w:numId="36">
    <w:abstractNumId w:val="4"/>
  </w:num>
  <w:num w:numId="37">
    <w:abstractNumId w:val="30"/>
  </w:num>
  <w:num w:numId="3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6A18"/>
    <w:rsid w:val="00043E78"/>
    <w:rsid w:val="001E73DD"/>
    <w:rsid w:val="00366A18"/>
    <w:rsid w:val="00490352"/>
    <w:rsid w:val="00630864"/>
    <w:rsid w:val="006F1750"/>
    <w:rsid w:val="00A5253C"/>
    <w:rsid w:val="00B800AA"/>
    <w:rsid w:val="00BB312F"/>
    <w:rsid w:val="00BE6DAD"/>
    <w:rsid w:val="00D26892"/>
    <w:rsid w:val="00EC4B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6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2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5533</Words>
  <Characters>31543</Characters>
  <Application>Microsoft Office Word</Application>
  <DocSecurity>0</DocSecurity>
  <Lines>262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</cp:lastModifiedBy>
  <cp:revision>2</cp:revision>
  <dcterms:created xsi:type="dcterms:W3CDTF">2020-05-19T17:26:00Z</dcterms:created>
  <dcterms:modified xsi:type="dcterms:W3CDTF">2020-05-19T17:26:00Z</dcterms:modified>
</cp:coreProperties>
</file>