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7E6" w:rsidRPr="003C57E6" w:rsidRDefault="003C57E6" w:rsidP="00910873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FF0000"/>
          <w:sz w:val="52"/>
          <w:szCs w:val="48"/>
        </w:rPr>
      </w:pPr>
      <w:r w:rsidRPr="003C57E6">
        <w:rPr>
          <w:rFonts w:ascii="OpenSans-Bold" w:hAnsi="OpenSans-Bold" w:cs="OpenSans-Bold"/>
          <w:b/>
          <w:bCs/>
          <w:color w:val="FF0000"/>
          <w:sz w:val="52"/>
          <w:szCs w:val="48"/>
        </w:rPr>
        <w:t>Эко</w:t>
      </w:r>
      <w:r>
        <w:rPr>
          <w:rFonts w:ascii="OpenSans-Bold" w:hAnsi="OpenSans-Bold" w:cs="OpenSans-Bold"/>
          <w:b/>
          <w:bCs/>
          <w:color w:val="FF0000"/>
          <w:sz w:val="52"/>
          <w:szCs w:val="48"/>
        </w:rPr>
        <w:t xml:space="preserve"> </w:t>
      </w:r>
      <w:r w:rsidRPr="003C57E6">
        <w:rPr>
          <w:rFonts w:ascii="OpenSans-Bold" w:hAnsi="OpenSans-Bold" w:cs="OpenSans-Bold"/>
          <w:b/>
          <w:bCs/>
          <w:color w:val="FF0000"/>
          <w:sz w:val="52"/>
          <w:szCs w:val="48"/>
        </w:rPr>
        <w:t>урок.</w:t>
      </w:r>
    </w:p>
    <w:p w:rsidR="003C57E6" w:rsidRDefault="003C57E6" w:rsidP="00910873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A0E4"/>
          <w:sz w:val="48"/>
          <w:szCs w:val="48"/>
        </w:rPr>
      </w:pPr>
    </w:p>
    <w:p w:rsidR="00910873" w:rsidRPr="00910873" w:rsidRDefault="00910873" w:rsidP="00910873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A0E4"/>
          <w:sz w:val="48"/>
          <w:szCs w:val="48"/>
        </w:rPr>
      </w:pPr>
      <w:r>
        <w:rPr>
          <w:rFonts w:ascii="OpenSans-Bold" w:hAnsi="OpenSans-Bold" w:cs="OpenSans-Bold"/>
          <w:b/>
          <w:bCs/>
          <w:color w:val="00A0E4"/>
          <w:sz w:val="48"/>
          <w:szCs w:val="48"/>
        </w:rPr>
        <w:t>«ДАР ВОДЫ. ВОДНЫЕ ПРОФЕССИИ»</w:t>
      </w:r>
    </w:p>
    <w:p w:rsidR="00D00835" w:rsidRPr="003C57E6" w:rsidRDefault="00D00835" w:rsidP="00D0083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Человек, запомни навсегда!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Символ жизни на Земле – вода!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Экономь ее и береги –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Мы ведь на планете не одни!</w:t>
      </w:r>
      <w:r w:rsidR="007A33CB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</w:t>
      </w:r>
      <w:bookmarkStart w:id="0" w:name="_GoBack"/>
      <w:bookmarkEnd w:id="0"/>
      <w:r w:rsidR="007A33CB">
        <w:rPr>
          <w:rFonts w:ascii="Arial" w:hAnsi="Arial" w:cs="Arial"/>
          <w:b/>
          <w:bCs/>
          <w:color w:val="000000"/>
          <w:sz w:val="20"/>
          <w:szCs w:val="20"/>
        </w:rPr>
        <w:t xml:space="preserve"> (</w:t>
      </w:r>
      <w:proofErr w:type="spellStart"/>
      <w:r w:rsidR="007A33CB">
        <w:rPr>
          <w:rFonts w:ascii="Arial" w:hAnsi="Arial" w:cs="Arial"/>
          <w:b/>
          <w:bCs/>
          <w:color w:val="000000"/>
          <w:sz w:val="20"/>
          <w:szCs w:val="20"/>
        </w:rPr>
        <w:t>Е.Евтушенко</w:t>
      </w:r>
      <w:proofErr w:type="spellEnd"/>
      <w:r w:rsidR="007A33CB">
        <w:rPr>
          <w:rFonts w:ascii="Arial" w:hAnsi="Arial" w:cs="Arial"/>
          <w:b/>
          <w:bCs/>
          <w:color w:val="000000"/>
          <w:sz w:val="20"/>
          <w:szCs w:val="20"/>
        </w:rPr>
        <w:t>)</w:t>
      </w:r>
    </w:p>
    <w:p w:rsidR="00910873" w:rsidRDefault="00910873" w:rsidP="00910873">
      <w:pPr>
        <w:autoSpaceDE w:val="0"/>
        <w:autoSpaceDN w:val="0"/>
        <w:adjustRightInd w:val="0"/>
        <w:spacing w:after="0" w:line="240" w:lineRule="auto"/>
        <w:rPr>
          <w:rFonts w:ascii="OpenSans-Bold" w:hAnsi="OpenSans-Bold" w:cs="OpenSans-Bold"/>
          <w:b/>
          <w:bCs/>
          <w:color w:val="00A0E4"/>
          <w:sz w:val="36"/>
          <w:szCs w:val="36"/>
        </w:rPr>
      </w:pPr>
      <w:r>
        <w:rPr>
          <w:rFonts w:ascii="OpenSans-Bold" w:hAnsi="OpenSans-Bold" w:cs="OpenSans-Bold"/>
          <w:b/>
          <w:bCs/>
          <w:color w:val="00A0E4"/>
          <w:sz w:val="36"/>
          <w:szCs w:val="36"/>
        </w:rPr>
        <w:t>АКТУАЛЬНОСТЬ УРОКА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</w:rPr>
      </w:pPr>
      <w:r w:rsidRPr="00D00835">
        <w:rPr>
          <w:rFonts w:ascii="Times New Roman" w:hAnsi="Times New Roman" w:cs="Times New Roman"/>
          <w:color w:val="000000"/>
          <w:sz w:val="28"/>
          <w:szCs w:val="20"/>
        </w:rPr>
        <w:t xml:space="preserve">Задача сохранения водных ресурсов относится к числу наиболее важных для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0"/>
        </w:rPr>
        <w:t>выжи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0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0"/>
        </w:rPr>
        <w:t>вания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0"/>
        </w:rPr>
        <w:t xml:space="preserve"> человечества. Согласно прогнозам ученых, к 2025 году население мира увели-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0"/>
        </w:rPr>
        <w:t>чится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0"/>
        </w:rPr>
        <w:t xml:space="preserve"> до 8 млрд, а средняя водообеспеченность уменьшится в 1,3 раза по сравнению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0"/>
        </w:rPr>
      </w:pPr>
      <w:r w:rsidRPr="00D00835">
        <w:rPr>
          <w:rFonts w:ascii="Times New Roman" w:hAnsi="Times New Roman" w:cs="Times New Roman"/>
          <w:color w:val="000000"/>
          <w:sz w:val="28"/>
          <w:szCs w:val="20"/>
        </w:rPr>
        <w:t>с началом века.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Теоретически водные ресурсы Земли неисчерпаемы, так как при рациональном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ис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пользовании они непрерывно возобновляются в процессе круговорота. Однако по-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требление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воды растет такими темпами, что человечество все чаще сталкивается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с проблемой обеспечения будущих потребностей в ней. Во многих странах и районах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мира уже ощущается недостаток водных ресурсов, усиливающийся с каждым годом.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Истощение водных ресурсов представляет собой большую опасность; его вызывает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быстро возрастающее загрязнение речных, озерных и морских вод, что происходит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из-за сброса в них неочищенных стоков. Глобальное изменение климата приводит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к нарушениям гидрометеорологического цикла, определяющего формирование водных ресурсов. В результате люди сталкиваются и с невиданной засухой, и с сокруши-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тельным буйством воды.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Несмотря на водный и климатический кризис, на планете достаточно воды для удов-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летворения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нужд всех людей, но только при условии ее разумного и бережного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ис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пользования. Чтобы поддерживать и улучшать здоровье людей, биологическое раз-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нообразие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и устойчивость экосистем, человечеству необходимо совершенствовать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управление водными ресурсами на основе накопленных знаний и опыта.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Невзирая на богатство водными ресурсами, направление и интенсивность развития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России в XXI веке во многом зависят от способност</w:t>
      </w:r>
      <w:r w:rsidR="00D00835">
        <w:rPr>
          <w:rFonts w:ascii="Times New Roman" w:hAnsi="Times New Roman" w:cs="Times New Roman"/>
          <w:color w:val="000000"/>
          <w:sz w:val="28"/>
          <w:szCs w:val="28"/>
        </w:rPr>
        <w:t xml:space="preserve">и решать водохозяйственные, </w:t>
      </w:r>
      <w:proofErr w:type="spellStart"/>
      <w:proofErr w:type="gramStart"/>
      <w:r w:rsidR="00D00835">
        <w:rPr>
          <w:rFonts w:ascii="Times New Roman" w:hAnsi="Times New Roman" w:cs="Times New Roman"/>
          <w:color w:val="000000"/>
          <w:sz w:val="28"/>
          <w:szCs w:val="28"/>
        </w:rPr>
        <w:t>ме-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лиоративные</w:t>
      </w:r>
      <w:proofErr w:type="spellEnd"/>
      <w:proofErr w:type="gram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и экологические проблемы.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Водное хозяйство относится к числу важнейших отраслей национального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экономи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ческого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комплекса России. Оно формирует среду и образ жизни значительной части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населения страны, тесно связано с производством продовольственной и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промышлен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ной продукции, энергетикой, добывающими и перерабатывающими отраслями, обе-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спечением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здоровья и качества жизни человека.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Во всем мире ключевым элементом развития признается человеческий ресурс,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и в первую очередь профессионалы, способные компетентно отвечать на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экологиче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ские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и технологические вызовы. Поэтому важную роль играет подготовка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необходи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мого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количества квалифицированных специалистов, способных создать и воплотить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рационально действующую систему управления во</w:t>
      </w:r>
      <w:r w:rsidR="00D00835">
        <w:rPr>
          <w:rFonts w:ascii="Times New Roman" w:hAnsi="Times New Roman" w:cs="Times New Roman"/>
          <w:color w:val="000000"/>
          <w:sz w:val="28"/>
          <w:szCs w:val="28"/>
        </w:rPr>
        <w:t>дными ресурсами, отвечающую со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временным глобальным и локальным трендам.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За каждой каплей воды, вытекающей из крана, стоит труд большого количества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лю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дей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, к которому каждый из нас должен относиться с уважением и благодарностью.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A0E4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A0E4"/>
          <w:sz w:val="28"/>
          <w:szCs w:val="28"/>
        </w:rPr>
        <w:t>ЦЕЛЬ УРОКА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Наш урок направлен на знакомство учащихся с элементами профессиональной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дея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тельности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в сфере водного хозяйства. Он призван обратить внимание юного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поко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ления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на общественно значимые и востребованные специальности, помочь в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осоз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нанном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выборе будущего дела жизни и показать значимость культуры бережного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отношения к воде в современном мире.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•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актуализировать знания учащихся о ценности воды;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•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познакомить с историей развития водного хозяйства России;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•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изучить основные задачи управления водными ресурсами России в XXI веке;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•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рассмотреть ряд профессий, связанных с управлением водой;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•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закрепить знания о способах бережного использования воды;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•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мотивировать к дальнейшему изучению темы дома и в школе.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НЕОБХОДИМОЕ ОБОРУДОВАНИЕ И МАТЕРИАЛЫ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проведения урока Вам понадобятся: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•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 для демонстрации презентации в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PowerPoint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и видеороликов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(презентация — Приложение 2, подстрочный текст к 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презентации для озвучивания учи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телем — Приложение 1 в конце данного методического гида, 3 видеоролика доступны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для скачивания в пакете материалов урока или онлайн — по ссылкам в тексте ниже);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•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распечатанные материалы для интерактивного задания (Приложение 3, 1 экземпляр)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и макеты для складывания карманной книжечки-памятки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4, по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количе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ству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учащихся);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•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ножниц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для изготовления карманных книжечек в конце урока;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•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фотокамера, чтобы по ходу урока сделать фотогра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фии для получения диплома и бла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годарственного письма;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•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доступ к интернету для регистрации учащихся на портале и участия в онлайн-части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урока.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ПРИЛОЖЕНИЙ К МЕТОДИЧЕСКОМУ ГИДУ,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НЕОБХОДИМЫХ ДЛЯ ПОДГОТОВКИ И ПРОВЕДЕНИЯ УРОКА: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Приложение 1.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Подстрочный текст учителя для озвучивания в ходе демонстрации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слай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дов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презентации (в конце данного методического гида).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Приложение 2.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Анимированная презентация (необходимо показывать в режиме де-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монстрации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Приложение 3.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Цитаты о воде.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Приложение 4.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Макет карманной книжечки-памятки.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Видеоролики: История управления водой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Задачи управления водными ресурсами России в XXI веке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Водные профессии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A0E4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A0E4"/>
          <w:sz w:val="28"/>
          <w:szCs w:val="28"/>
        </w:rPr>
        <w:t>ПОДГОТОВКА К УРОКУ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Для успешного проведения урока ведущему рекомендуется выполнить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подготови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тельные шаги в следующей последовательности: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1.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Ознакомиться с методическим видеороликом по сс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ылке, чтобы получить представле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ние о формате и содержании урока, этапах и методике его проведения.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2.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Изучить методический гид и Приложение 1 (подстр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очный текст к презентации) и од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новременно просмотреть анимированную презента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цию (Приложение 2). При этом ре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комендуется уделить внимание последовательном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у изучению каждого слайда и под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строчного текста к нему. В этом случае Вы будете уверенно чувствовать себя на уроке,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и презентация будет для Вас удобным опорным инструментом. Обратите внимание,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что при подготовке важно просматривать презентацию в полноэкранном режиме,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чтобы познакомиться со всеми спецэффектами и анимацией.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3.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Изучить описания активностей, которые даны в методическом гиде, подготовить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не-</w:t>
      </w:r>
      <w:proofErr w:type="spellEnd"/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обходимые материалы и пространство для проведения занятия.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4.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Распечатать все необходимые материалы из Приложений 3 и 4.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5.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Потренироваться складывать книжечку-памятку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с помощью </w:t>
      </w:r>
      <w:proofErr w:type="spellStart"/>
      <w:r w:rsidRPr="00D00835">
        <w:rPr>
          <w:rFonts w:ascii="Times New Roman" w:hAnsi="Times New Roman" w:cs="Times New Roman"/>
          <w:color w:val="00A0E4"/>
          <w:sz w:val="28"/>
          <w:szCs w:val="28"/>
        </w:rPr>
        <w:t>видеоинструкции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, если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Вы раньше этого не делали.</w:t>
      </w:r>
    </w:p>
    <w:p w:rsidR="00910873" w:rsidRPr="00D00835" w:rsidRDefault="00910873" w:rsidP="00910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6.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Скачать и сохранить в удобной папке видеоролики, входящие в состав методического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пакета. Проверить, установлена ли на компьютере программа для воспроизведения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видео и настроено ли оборудование, воспроизводя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щее звук достаточной для помеще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ния громкости. (При наличии стабильного высокоскоростного интернета Вы можете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не скачивать ролики, а воспроизводить их с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-канала.)</w:t>
      </w:r>
    </w:p>
    <w:p w:rsidR="00910873" w:rsidRPr="00E846A1" w:rsidRDefault="00910873" w:rsidP="00E846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A0E4"/>
          <w:sz w:val="28"/>
          <w:szCs w:val="28"/>
        </w:rPr>
        <w:t xml:space="preserve">7.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Договориться с помощниками о дате и времени проведени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я урока, если Вы планируе</w:t>
      </w:r>
      <w:r w:rsidRPr="00D00835">
        <w:rPr>
          <w:color w:val="000000"/>
          <w:sz w:val="28"/>
          <w:szCs w:val="28"/>
        </w:rPr>
        <w:t>те их привлекать (например, для фотосъемки</w:t>
      </w:r>
      <w:proofErr w:type="gramStart"/>
      <w:r w:rsidRPr="00D00835">
        <w:rPr>
          <w:color w:val="000000"/>
          <w:sz w:val="28"/>
          <w:szCs w:val="28"/>
        </w:rPr>
        <w:t>)._</w:t>
      </w:r>
      <w:proofErr w:type="gramEnd"/>
      <w:r w:rsidRPr="00D00835">
        <w:rPr>
          <w:color w:val="000000"/>
          <w:sz w:val="28"/>
          <w:szCs w:val="28"/>
        </w:rPr>
        <w:t>_</w:t>
      </w:r>
    </w:p>
    <w:p w:rsidR="00D00835" w:rsidRPr="00D00835" w:rsidRDefault="00D00835" w:rsidP="0091087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 1. ТИТУЛЬНЫЙ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Ребята, здравствуйте! Сегодня мы с вами поговорим о драгоценном подарке,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который сделала всем живым существам наша планета, и о людях, которые помогают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нам использовать и сохранять этот дар. Я надеюсь, то, что вы узнаете, вдохновит вас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бережно относиться к воде и, возможно, в будущем выбрать профессию, связанную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с управлением водой. Ведь нашей стране и всему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миру очень нужны разумные и до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брые повелители и хранители воды.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На стенах развешаны высказывания знаменитых людей 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о воде. Я предлагаю вам познако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миться с ними и остановиться рядом с цитатой, которая вам больше всего понравилась.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Учащиеся обходят класс, знакомятся с текстами и выбирают наиболее понр</w:t>
      </w:r>
      <w:r w:rsidR="00E846A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авивший</w:t>
      </w: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ся. Учитель проводит обсуждение в соответствии с методикой, описанной для блока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«Разминка».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Мы с вами используем воду каждый день. Нам достаточно просто открыть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кран, чтобы получить столько воды, сколько захотим. И чаще всего мы уверены в том,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что эта вода безопасна и так будет всегда. Получение воды — настолько обычное </w:t>
      </w:r>
      <w:proofErr w:type="spellStart"/>
      <w:proofErr w:type="gram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дело,что</w:t>
      </w:r>
      <w:proofErr w:type="spellEnd"/>
      <w:proofErr w:type="gram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мы не придаем этому большого значения. Хотя для многих людей </w:t>
      </w:r>
      <w:proofErr w:type="gram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на планете это</w:t>
      </w:r>
      <w:proofErr w:type="gramEnd"/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настоящее счастье. От нехватки воды в наши дни с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традает более 40% населения Зем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ли, и с каждым годом ситуация усугубляется. Как вы думаете, много ли в России воды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и угрожает ли нам дефицит водных ресурсов?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Учащиеся отвечают.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 2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В России ситуация с пресной водой лучше, чем в большинстве других </w:t>
      </w:r>
      <w:proofErr w:type="spellStart"/>
      <w:proofErr w:type="gram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стран:у</w:t>
      </w:r>
      <w:proofErr w:type="spellEnd"/>
      <w:proofErr w:type="gram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нас находится более 20 процентов мировых запас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ов пресной воды без учета ледни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ков и подземных вод. По запасам пресной воды наша страна занимает второе место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в мире после Бразилии. Однако по чистоте воды — только седьмое.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При всем водном богатстве каждый третий житель России не и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меет доступа к воде над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лежащего качества. Многие водные объекты страдают от сбросов загрязненных вод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промышленных предприятий, сточных вод коммуна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льного хозяйства, стоков с сель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скохозяйственных полей. Очистных сооружений не всегда хватает, а природе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сложносамостоятельно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очистить воду. Загрязнение воды 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нарастает, и запасы чистой прес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ной воды постепенно истощаются. Как видите, важно не только обладать богатствами,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но и уметь ими правильно распоряжаться, не растрачивать зря.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Как вы думаете, кто должен заботиться о воде? И кто ею управляет, делает доступной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для нас с вами и предприятий различных отраслей экономики, следит за ее качеством?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Учащиеся отвечают.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 3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Конечно, заботиться о воде должен каждый житель планеты своим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береж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ным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к ней отношением. Но смог бы каждый отдельный человек в современном мире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обеспечить себя водой? Это сомнительно. В нашей стране много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ве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ков складывалась и совершенствовалась система управления водой на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государствен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ном уровне. Давайте заглянем в историю и узнаем, как это происходило.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Просмотр видеоролика «История управления водой».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 4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Чтобы ответить на современные вызовы и справиться со стоящими перед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водным хозяйством задачами, в 2004 году Указом Президента Российской Федерации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создано Федеральное агентство водных ресурсов (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Росводресурсы</w:t>
      </w:r>
      <w:proofErr w:type="spellEnd"/>
      <w:r w:rsidRPr="00D00835">
        <w:rPr>
          <w:rFonts w:ascii="Times New Roman" w:hAnsi="Times New Roman" w:cs="Times New Roman"/>
          <w:color w:val="000000"/>
          <w:sz w:val="28"/>
          <w:szCs w:val="28"/>
        </w:rPr>
        <w:t>). Этот орган власти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отвечает за то, чтобы населению и промышленны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м предприятиям было доступно не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обходимое количество воды, за экологическое состо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яние водоемов, а значит — за ка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чество воды, а также за защиту территорий от водн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ых стихийных бедствий и соблюде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ние водного законодательства. Дружная команда профессионалов, состоящая из более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5,5 тысяч сотрудников, следит за безопасностью водохранилищ, за предоставлением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водоемов в пользование и соблюдением </w:t>
      </w:r>
      <w:proofErr w:type="spell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водоохран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>ного</w:t>
      </w:r>
      <w:proofErr w:type="spellEnd"/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законодательства, организу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ет расчистку рек и озер, сохраняет баланс между потребностями в питьевом,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хозяй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ственном водоснабжении, нуждами сельского хозяйства, потребностями производств</w:t>
      </w:r>
      <w:r w:rsidR="00E846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и гидроэнергетики, а также работает над решением множества других «водных» задач.</w:t>
      </w:r>
      <w:r w:rsidR="00771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Давайте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посмотрим, какие вызовы и трудности н</w:t>
      </w:r>
      <w:r w:rsidR="00771EBE">
        <w:rPr>
          <w:rFonts w:ascii="Times New Roman" w:hAnsi="Times New Roman" w:cs="Times New Roman"/>
          <w:color w:val="000000"/>
          <w:sz w:val="28"/>
          <w:szCs w:val="28"/>
        </w:rPr>
        <w:t>еобходимо преодолеть, чтобы осу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ществлять эффективное управление водными ресурсами.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Просмотр видеоролика «Задачи управления водными ресурсами России в XXI веке».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 5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Какие задачи вы считаете наиболее важ</w:t>
      </w:r>
      <w:r w:rsidR="00771EBE">
        <w:rPr>
          <w:rFonts w:ascii="Times New Roman" w:hAnsi="Times New Roman" w:cs="Times New Roman"/>
          <w:color w:val="000000"/>
          <w:sz w:val="28"/>
          <w:szCs w:val="28"/>
        </w:rPr>
        <w:t>ными и требующими решения в пер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вую очередь в нашем регионе?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Учащиеся отвечают. Обсудите с ребятами проблемы, характерные для вашего региона.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 ребята оценивают чистоту воды в местных вод</w:t>
      </w:r>
      <w:r w:rsidR="00771EB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оемах, какие местные гидротехни</w:t>
      </w: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ческие сооружения известны ребятам, в каком состоянии они находятся, как обстоят</w:t>
      </w:r>
      <w:r w:rsidR="00771E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 с очистными сооружениями, с какими водными</w:t>
      </w:r>
      <w:r w:rsidR="00771EB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стихийными бедствиями приходит</w:t>
      </w: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ся сталкиваться региону?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Как вы думаете, что нужно, чтобы эти зад</w:t>
      </w:r>
      <w:r w:rsidR="00771EBE">
        <w:rPr>
          <w:rFonts w:ascii="Times New Roman" w:hAnsi="Times New Roman" w:cs="Times New Roman"/>
          <w:color w:val="000000"/>
          <w:sz w:val="28"/>
          <w:szCs w:val="28"/>
        </w:rPr>
        <w:t>ачи решались? Постарайтесь отве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тить на этот </w:t>
      </w:r>
      <w:proofErr w:type="gramStart"/>
      <w:r w:rsidRPr="00D00835">
        <w:rPr>
          <w:rFonts w:ascii="Times New Roman" w:hAnsi="Times New Roman" w:cs="Times New Roman"/>
          <w:color w:val="000000"/>
          <w:sz w:val="28"/>
          <w:szCs w:val="28"/>
        </w:rPr>
        <w:t>вопрос</w:t>
      </w:r>
      <w:proofErr w:type="gramEnd"/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 одним словом.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Учащиеся отвечают.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Конечно же, нужны хорошо подготовленные специалисты — люди, которые</w:t>
      </w:r>
      <w:r w:rsidR="00771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хотят с помощью своих знаний и умений приносить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ользу миру. Представьте, во что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превратилось бы наше общество, если бы мы вдруг потеряли свободный доступ к воде.</w:t>
      </w:r>
      <w:r w:rsidR="00771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Подумайте, какие профессии связаны с управлением водой.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Учащиеся отвечают.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Давайте познакомимся с профессиями, 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тесно связаны с обеспечением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доступности, безопасности и чистоты воды.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Просмотр видеоролика «Водные профессии».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 6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Мы с вами познакомились с несколькими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профессиями специалистов, кото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рые помогают обеспечивать нас чистой водой и оберегают воду от загрязнения.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Обсудите с учащимися водные профессии. Например,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ребята могут рассказать о своих </w:t>
      </w: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родственниках или знакомых, работа которых связа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 с водой. Также вы можете об</w:t>
      </w: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судить качества, которые необходимы людям пред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ставленных профессий, для какой </w:t>
      </w: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профессии лучше всего подходят присущие вашим уче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никам качества, какая профессия </w:t>
      </w: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кажется ребятам наиболее интересной, сложной, ответственной и т. п.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 7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Конечно же, профессий, связанных с водой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гораздо больше. Вода повсюду,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вода необходима всем нам, так что каждый из нас тесно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ней связан. Помните о том,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что за каждой каплей воды, вытекающей из крана,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стоит труд большого количества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людей. Относитесь к этому труду с уважением и благо</w:t>
      </w:r>
      <w:r>
        <w:rPr>
          <w:rFonts w:ascii="Times New Roman" w:hAnsi="Times New Roman" w:cs="Times New Roman"/>
          <w:color w:val="000000"/>
          <w:sz w:val="28"/>
          <w:szCs w:val="28"/>
        </w:rPr>
        <w:t>дарностью. Учитесь, чтобы осво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ить ту профессию, которая вам по душе.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На самом деле, чтобы заботиться о воде, не обязательно быть взрослым или иметь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определенную профессию. Заботиться о людях и природ</w:t>
      </w:r>
      <w:r>
        <w:rPr>
          <w:rFonts w:ascii="Times New Roman" w:hAnsi="Times New Roman" w:cs="Times New Roman"/>
          <w:color w:val="000000"/>
          <w:sz w:val="28"/>
          <w:szCs w:val="28"/>
        </w:rPr>
        <w:t>е может каждый, кто этого захо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чет. Пользуясь водой, все мы можем стать ее повелите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лем и хранителем. Каждый из нас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может разумно и бережно использовать воду и как 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жно меньше ее загрязнять. Какие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способы разумного и бережного использования воды вы знаете и применяете?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Учащиеся отвечают. Учитель комментирует и дополняет ответы при необходимости.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Вы назвали много способов беречь воду у себя дома. Заботиться о воде мы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color w:val="000000"/>
          <w:sz w:val="28"/>
          <w:szCs w:val="28"/>
        </w:rPr>
        <w:t>можем, когда гуляем или отдыхаем рядом с водоемами.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Например, следить за тем, что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 xml:space="preserve">бы мусор не попадал в воду, убирать его на берегах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со дна рядом с берегом. А еще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мы можем получать новые и интересные знания о воде, водном хозяйств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е, водоемах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и их обитателях и делиться этими знаниями с окру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жающими, чтобы как можно больше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людей знали и помнили о том, что вода — это драгоценность, которую нужно беречь.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СЛАЙД 8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Учитель: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Я благодарю вас за активное участие в нашем уроке и хочу сделать каждому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небольшой подарок. Это книжечка, которую вы собе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рете и оставите себе на память,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с календарем водных праздников и идеями о том, как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отметить. Пусть забота о воде </w:t>
      </w:r>
      <w:r w:rsidRPr="00D00835">
        <w:rPr>
          <w:rFonts w:ascii="Times New Roman" w:hAnsi="Times New Roman" w:cs="Times New Roman"/>
          <w:color w:val="000000"/>
          <w:sz w:val="28"/>
          <w:szCs w:val="28"/>
        </w:rPr>
        <w:t>станет для вас, вашей семьи и друзей приятным и веселым занятием!</w:t>
      </w:r>
    </w:p>
    <w:p w:rsidR="00D00835" w:rsidRPr="00D00835" w:rsidRDefault="00D00835" w:rsidP="00D008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008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Учитель выдает логины и пароли учащимся для просмотра видеороликов и выполнения</w:t>
      </w:r>
    </w:p>
    <w:p w:rsidR="00D00835" w:rsidRPr="0069322F" w:rsidRDefault="00D00835" w:rsidP="00D0083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0"/>
        </w:rPr>
      </w:pPr>
      <w:r w:rsidRPr="0069322F">
        <w:rPr>
          <w:i/>
          <w:iCs/>
          <w:color w:val="000000"/>
          <w:sz w:val="28"/>
          <w:szCs w:val="20"/>
        </w:rPr>
        <w:t xml:space="preserve">заданий на </w:t>
      </w:r>
      <w:proofErr w:type="gramStart"/>
      <w:r w:rsidRPr="0069322F">
        <w:rPr>
          <w:i/>
          <w:iCs/>
          <w:color w:val="000000"/>
          <w:sz w:val="28"/>
          <w:szCs w:val="20"/>
        </w:rPr>
        <w:t>портале.</w:t>
      </w:r>
      <w:r w:rsidRPr="0069322F">
        <w:rPr>
          <w:color w:val="000000"/>
          <w:sz w:val="28"/>
          <w:szCs w:val="20"/>
        </w:rPr>
        <w:t>_</w:t>
      </w:r>
      <w:proofErr w:type="gramEnd"/>
      <w:r w:rsidRPr="0069322F">
        <w:rPr>
          <w:color w:val="000000"/>
          <w:sz w:val="28"/>
          <w:szCs w:val="20"/>
        </w:rPr>
        <w:t>_</w:t>
      </w:r>
    </w:p>
    <w:p w:rsidR="00494B9A" w:rsidRDefault="00494B9A" w:rsidP="00494B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94B9A" w:rsidRDefault="00494B9A" w:rsidP="00494B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94B9A" w:rsidRDefault="00494B9A" w:rsidP="00494B9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611973" w:rsidRPr="00611973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849620" cy="4752975"/>
            <wp:effectExtent l="0" t="0" r="0" b="9525"/>
            <wp:docPr id="1" name="Рисунок 1" descr="C:\Users\pc\Desktop\Новая папка (3)\f5cb1879-21d3-4d88-8eef-26163502fd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Новая папка (3)\f5cb1879-21d3-4d88-8eef-26163502fd8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31" b="22828"/>
                    <a:stretch/>
                  </pic:blipFill>
                  <pic:spPr bwMode="auto">
                    <a:xfrm>
                      <a:off x="0" y="0"/>
                      <a:ext cx="5859361" cy="476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39BE" w:rsidRDefault="002639BE"/>
    <w:p w:rsidR="00611973" w:rsidRDefault="00611973">
      <w:r w:rsidRPr="00611973">
        <w:rPr>
          <w:noProof/>
          <w:lang w:eastAsia="ru-RU"/>
        </w:rPr>
        <w:lastRenderedPageBreak/>
        <w:drawing>
          <wp:inline distT="0" distB="0" distL="0" distR="0">
            <wp:extent cx="6479858" cy="5562600"/>
            <wp:effectExtent l="0" t="0" r="0" b="0"/>
            <wp:docPr id="3" name="Рисунок 3" descr="C:\Users\pc\Desktop\Новая папка (3)\6506cfad-4803-4603-b334-9f7d4a0453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Новая папка (3)\6506cfad-4803-4603-b334-9f7d4a04534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17"/>
                    <a:stretch/>
                  </pic:blipFill>
                  <pic:spPr bwMode="auto">
                    <a:xfrm>
                      <a:off x="0" y="0"/>
                      <a:ext cx="6480175" cy="556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973" w:rsidRDefault="00611973">
      <w:r w:rsidRPr="00611973">
        <w:rPr>
          <w:noProof/>
          <w:lang w:eastAsia="ru-RU"/>
        </w:rPr>
        <w:lastRenderedPageBreak/>
        <w:drawing>
          <wp:inline distT="0" distB="0" distL="0" distR="0">
            <wp:extent cx="6479540" cy="4438650"/>
            <wp:effectExtent l="0" t="0" r="0" b="0"/>
            <wp:docPr id="2" name="Рисунок 2" descr="C:\Users\pc\Desktop\Новая папка (3)\2d923fa5-557e-4dbf-a1a2-c6e95e54d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Новая папка (3)\2d923fa5-557e-4dbf-a1a2-c6e95e54d2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18" b="26904"/>
                    <a:stretch/>
                  </pic:blipFill>
                  <pic:spPr bwMode="auto">
                    <a:xfrm>
                      <a:off x="0" y="0"/>
                      <a:ext cx="6480175" cy="44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973" w:rsidRPr="00611973" w:rsidRDefault="00611973" w:rsidP="00611973"/>
    <w:p w:rsidR="00611973" w:rsidRPr="00611973" w:rsidRDefault="002E6850" w:rsidP="00611973">
      <w:r w:rsidRPr="002E6850">
        <w:rPr>
          <w:noProof/>
          <w:lang w:eastAsia="ru-RU"/>
        </w:rPr>
        <w:drawing>
          <wp:inline distT="0" distB="0" distL="0" distR="0" wp14:anchorId="4C5E6014" wp14:editId="5B98D02E">
            <wp:extent cx="6124182" cy="3381375"/>
            <wp:effectExtent l="0" t="0" r="0" b="0"/>
            <wp:docPr id="6" name="Рисунок 6" descr="C:\Users\pc\Desktop\Новая папка (3)\6de1bdfd-6c18-427e-9f1f-b933274b88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Новая папка (3)\6de1bdfd-6c18-427e-9f1f-b933274b883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5" r="5478" b="19028"/>
                    <a:stretch/>
                  </pic:blipFill>
                  <pic:spPr bwMode="auto">
                    <a:xfrm>
                      <a:off x="0" y="0"/>
                      <a:ext cx="6125175" cy="338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973" w:rsidRDefault="00611973" w:rsidP="00611973"/>
    <w:p w:rsidR="00611973" w:rsidRDefault="00611973" w:rsidP="00611973">
      <w:r w:rsidRPr="00611973">
        <w:rPr>
          <w:noProof/>
          <w:lang w:eastAsia="ru-RU"/>
        </w:rPr>
        <w:lastRenderedPageBreak/>
        <w:drawing>
          <wp:inline distT="0" distB="0" distL="0" distR="0">
            <wp:extent cx="6479251" cy="4543425"/>
            <wp:effectExtent l="0" t="0" r="0" b="0"/>
            <wp:docPr id="4" name="Рисунок 4" descr="C:\Users\pc\Desktop\Новая папка (3)\b3b4bae6-3948-45c0-b494-3d8f93ffa8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Новая папка (3)\b3b4bae6-3948-45c0-b494-3d8f93ffa8e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" t="23153" r="-3528" b="24255"/>
                    <a:stretch/>
                  </pic:blipFill>
                  <pic:spPr bwMode="auto">
                    <a:xfrm>
                      <a:off x="0" y="0"/>
                      <a:ext cx="6480175" cy="454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973" w:rsidRPr="00611973" w:rsidRDefault="00611973" w:rsidP="00611973"/>
    <w:p w:rsidR="00611973" w:rsidRDefault="00611973" w:rsidP="00611973"/>
    <w:p w:rsidR="00611973" w:rsidRPr="00611973" w:rsidRDefault="00611973" w:rsidP="00611973"/>
    <w:sectPr w:rsidR="00611973" w:rsidRPr="00611973" w:rsidSect="0091087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0A6A"/>
    <w:multiLevelType w:val="hybridMultilevel"/>
    <w:tmpl w:val="70F01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0B49"/>
    <w:multiLevelType w:val="multilevel"/>
    <w:tmpl w:val="6368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F0F06"/>
    <w:multiLevelType w:val="multilevel"/>
    <w:tmpl w:val="2CC6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E1FDB"/>
    <w:multiLevelType w:val="multilevel"/>
    <w:tmpl w:val="74C0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24116"/>
    <w:multiLevelType w:val="multilevel"/>
    <w:tmpl w:val="4280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5336D"/>
    <w:multiLevelType w:val="multilevel"/>
    <w:tmpl w:val="19229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B1FF4"/>
    <w:multiLevelType w:val="multilevel"/>
    <w:tmpl w:val="3372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113A8C"/>
    <w:multiLevelType w:val="multilevel"/>
    <w:tmpl w:val="9A8A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45588A"/>
    <w:multiLevelType w:val="multilevel"/>
    <w:tmpl w:val="D5A2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9A"/>
    <w:rsid w:val="00034936"/>
    <w:rsid w:val="000D2E9F"/>
    <w:rsid w:val="000F7001"/>
    <w:rsid w:val="002639BE"/>
    <w:rsid w:val="002E6850"/>
    <w:rsid w:val="00365FFC"/>
    <w:rsid w:val="003C57E6"/>
    <w:rsid w:val="00494B9A"/>
    <w:rsid w:val="00563642"/>
    <w:rsid w:val="005F69B6"/>
    <w:rsid w:val="00611973"/>
    <w:rsid w:val="006344A2"/>
    <w:rsid w:val="0069322F"/>
    <w:rsid w:val="00754AE5"/>
    <w:rsid w:val="00771EBE"/>
    <w:rsid w:val="00785379"/>
    <w:rsid w:val="007A33CB"/>
    <w:rsid w:val="008A65D9"/>
    <w:rsid w:val="00910873"/>
    <w:rsid w:val="00AF5AB0"/>
    <w:rsid w:val="00C81139"/>
    <w:rsid w:val="00D00835"/>
    <w:rsid w:val="00E8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EBDCA"/>
  <w15:chartTrackingRefBased/>
  <w15:docId w15:val="{54B54A4D-52AA-4CAC-A72A-9319D5C1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53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4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4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2244</TotalTime>
  <Pages>1</Pages>
  <Words>2062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cp:lastPrinted>2021-03-01T10:51:00Z</cp:lastPrinted>
  <dcterms:created xsi:type="dcterms:W3CDTF">2021-02-16T08:43:00Z</dcterms:created>
  <dcterms:modified xsi:type="dcterms:W3CDTF">2021-03-13T18:21:00Z</dcterms:modified>
</cp:coreProperties>
</file>